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64263">
      <w:pPr>
        <w:pageBreakBefore w:val="0"/>
        <w:kinsoku/>
        <w:wordWrap/>
        <w:overflowPunct/>
        <w:topLinePunct w:val="0"/>
        <w:bidi w:val="0"/>
        <w:spacing w:line="600" w:lineRule="exact"/>
        <w:jc w:val="center"/>
        <w:rPr>
          <w:rFonts w:eastAsia="黑体" w:cs="宋体"/>
          <w:b/>
          <w:sz w:val="52"/>
          <w:szCs w:val="52"/>
        </w:rPr>
      </w:pPr>
    </w:p>
    <w:p w14:paraId="2B715562">
      <w:pPr>
        <w:pageBreakBefore w:val="0"/>
        <w:kinsoku/>
        <w:wordWrap/>
        <w:overflowPunct/>
        <w:topLinePunct w:val="0"/>
        <w:bidi w:val="0"/>
        <w:spacing w:line="600" w:lineRule="exact"/>
        <w:jc w:val="center"/>
        <w:rPr>
          <w:rFonts w:eastAsia="黑体" w:cs="宋体"/>
          <w:b/>
          <w:sz w:val="52"/>
          <w:szCs w:val="52"/>
        </w:rPr>
      </w:pPr>
    </w:p>
    <w:p w14:paraId="300167AF">
      <w:pPr>
        <w:pageBreakBefore w:val="0"/>
        <w:kinsoku/>
        <w:wordWrap/>
        <w:overflowPunct/>
        <w:topLinePunct w:val="0"/>
        <w:bidi w:val="0"/>
        <w:spacing w:line="600" w:lineRule="exact"/>
        <w:jc w:val="left"/>
        <w:rPr>
          <w:rFonts w:ascii="黑体" w:hAnsi="黑体" w:eastAsia="黑体" w:cs="黑体"/>
          <w:b/>
          <w:bCs/>
          <w:sz w:val="32"/>
          <w:szCs w:val="32"/>
        </w:rPr>
      </w:pPr>
    </w:p>
    <w:p w14:paraId="4375B378">
      <w:pPr>
        <w:pageBreakBefore w:val="0"/>
        <w:kinsoku/>
        <w:wordWrap/>
        <w:overflowPunct/>
        <w:topLinePunct w:val="0"/>
        <w:bidi w:val="0"/>
        <w:spacing w:line="600" w:lineRule="exact"/>
        <w:jc w:val="left"/>
        <w:rPr>
          <w:rFonts w:ascii="Arial" w:hAnsi="Arial" w:eastAsia="Symbol"/>
          <w:b/>
          <w:bCs/>
          <w:sz w:val="32"/>
          <w:szCs w:val="32"/>
        </w:rPr>
      </w:pPr>
    </w:p>
    <w:p w14:paraId="66054F9D">
      <w:pPr>
        <w:pageBreakBefore w:val="0"/>
        <w:kinsoku/>
        <w:wordWrap/>
        <w:overflowPunct/>
        <w:topLinePunct w:val="0"/>
        <w:bidi w:val="0"/>
        <w:spacing w:line="600" w:lineRule="exact"/>
        <w:jc w:val="center"/>
        <w:rPr>
          <w:rFonts w:ascii="Arial" w:hAnsi="Arial" w:eastAsia="宋体"/>
          <w:b/>
          <w:bCs/>
          <w:sz w:val="32"/>
          <w:szCs w:val="32"/>
        </w:rPr>
      </w:pPr>
    </w:p>
    <w:p w14:paraId="0B57F661">
      <w:pPr>
        <w:pageBreakBefore w:val="0"/>
        <w:kinsoku/>
        <w:wordWrap/>
        <w:overflowPunct/>
        <w:topLinePunct w:val="0"/>
        <w:bidi w:val="0"/>
        <w:spacing w:line="600" w:lineRule="exact"/>
        <w:jc w:val="center"/>
        <w:rPr>
          <w:rFonts w:ascii="Arial" w:hAnsi="Arial" w:eastAsia="宋体"/>
          <w:b/>
          <w:bCs/>
          <w:sz w:val="32"/>
          <w:szCs w:val="32"/>
        </w:rPr>
      </w:pPr>
    </w:p>
    <w:p w14:paraId="7EDBE75D">
      <w:pPr>
        <w:pageBreakBefore w:val="0"/>
        <w:kinsoku/>
        <w:wordWrap/>
        <w:overflowPunct/>
        <w:topLinePunct w:val="0"/>
        <w:bidi w:val="0"/>
        <w:spacing w:line="600" w:lineRule="exact"/>
        <w:jc w:val="center"/>
        <w:rPr>
          <w:rFonts w:ascii="Arial" w:hAnsi="Arial" w:eastAsia="宋体"/>
          <w:b/>
          <w:bCs/>
          <w:sz w:val="32"/>
          <w:szCs w:val="32"/>
        </w:rPr>
      </w:pPr>
    </w:p>
    <w:p w14:paraId="544C1B29">
      <w:pPr>
        <w:pageBreakBefore w:val="0"/>
        <w:kinsoku/>
        <w:wordWrap/>
        <w:overflowPunct/>
        <w:topLinePunct w:val="0"/>
        <w:bidi w:val="0"/>
        <w:spacing w:line="600" w:lineRule="exact"/>
        <w:jc w:val="center"/>
        <w:rPr>
          <w:rFonts w:hint="eastAsia" w:ascii="方正小标宋简体" w:hAnsi="方正小标宋简体" w:eastAsia="方正小标宋简体" w:cs="方正小标宋简体"/>
          <w:b w:val="0"/>
          <w:bCs w:val="0"/>
          <w:sz w:val="44"/>
          <w:szCs w:val="44"/>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2026</w:t>
      </w:r>
      <w:r>
        <w:rPr>
          <w:rFonts w:hint="eastAsia" w:ascii="方正小标宋简体" w:hAnsi="方正小标宋简体" w:eastAsia="方正小标宋简体" w:cs="方正小标宋简体"/>
          <w:b w:val="0"/>
          <w:bCs w:val="0"/>
          <w:sz w:val="44"/>
          <w:szCs w:val="44"/>
          <w:u w:val="none"/>
        </w:rPr>
        <w:t>年度</w:t>
      </w:r>
      <w:r>
        <w:rPr>
          <w:rFonts w:hint="eastAsia" w:ascii="方正小标宋简体" w:hAnsi="方正小标宋简体" w:eastAsia="方正小标宋简体" w:cs="方正小标宋简体"/>
          <w:b w:val="0"/>
          <w:bCs w:val="0"/>
          <w:sz w:val="44"/>
          <w:szCs w:val="44"/>
          <w:u w:val="none"/>
          <w:lang w:val="en-US" w:eastAsia="zh-CN"/>
        </w:rPr>
        <w:t>包头市林业和草原资源保护站</w:t>
      </w:r>
    </w:p>
    <w:p w14:paraId="37DB0615">
      <w:pPr>
        <w:pageBreakBefore w:val="0"/>
        <w:kinsoku/>
        <w:wordWrap/>
        <w:overflowPunct/>
        <w:topLinePunct w:val="0"/>
        <w:bidi w:val="0"/>
        <w:spacing w:line="600" w:lineRule="exact"/>
        <w:jc w:val="center"/>
        <w:rPr>
          <w:rFonts w:hint="eastAsia" w:ascii="方正小标宋简体" w:hAnsi="方正小标宋简体" w:eastAsia="方正小标宋简体" w:cs="方正小标宋简体"/>
          <w:b w:val="0"/>
          <w:bCs w:val="0"/>
          <w:sz w:val="44"/>
          <w:szCs w:val="44"/>
          <w:u w:val="none"/>
        </w:rPr>
      </w:pPr>
      <w:r>
        <w:rPr>
          <w:rFonts w:hint="eastAsia" w:ascii="方正小标宋简体" w:hAnsi="方正小标宋简体" w:eastAsia="方正小标宋简体" w:cs="方正小标宋简体"/>
          <w:b w:val="0"/>
          <w:bCs w:val="0"/>
          <w:sz w:val="44"/>
          <w:szCs w:val="44"/>
          <w:u w:val="none"/>
        </w:rPr>
        <w:t>预算公开</w:t>
      </w:r>
    </w:p>
    <w:p w14:paraId="14310538">
      <w:pPr>
        <w:pageBreakBefore w:val="0"/>
        <w:kinsoku/>
        <w:wordWrap/>
        <w:overflowPunct/>
        <w:topLinePunct w:val="0"/>
        <w:bidi w:val="0"/>
        <w:spacing w:line="600" w:lineRule="exact"/>
        <w:jc w:val="center"/>
        <w:rPr>
          <w:rFonts w:hint="eastAsia" w:ascii="方正小标宋简体" w:hAnsi="方正小标宋简体" w:eastAsia="方正小标宋简体" w:cs="方正小标宋简体"/>
          <w:b w:val="0"/>
          <w:bCs w:val="0"/>
          <w:sz w:val="44"/>
          <w:szCs w:val="44"/>
        </w:rPr>
      </w:pPr>
    </w:p>
    <w:p w14:paraId="5783EAA7">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14:paraId="2DC1B97F">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14:paraId="5FB84024">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14:paraId="46C209B2">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14:paraId="070766CF">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14:paraId="1B9FFB43">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14:paraId="0E4CEF2E">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14:paraId="5D4ED264">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14:paraId="0B6244EB">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14:paraId="78AFA4EA">
      <w:pPr>
        <w:pageBreakBefore w:val="0"/>
        <w:kinsoku/>
        <w:wordWrap/>
        <w:overflowPunct/>
        <w:topLinePunct w:val="0"/>
        <w:bidi w:val="0"/>
        <w:adjustRightInd w:val="0"/>
        <w:snapToGrid w:val="0"/>
        <w:spacing w:line="600" w:lineRule="exact"/>
        <w:rPr>
          <w:rFonts w:hint="eastAsia" w:ascii="黑体" w:hAnsi="黑体" w:eastAsia="黑体" w:cs="黑体"/>
          <w:sz w:val="32"/>
          <w:szCs w:val="32"/>
        </w:rPr>
      </w:pPr>
    </w:p>
    <w:p w14:paraId="6E342BF0">
      <w:pPr>
        <w:pageBreakBefore w:val="0"/>
        <w:kinsoku/>
        <w:wordWrap/>
        <w:overflowPunct/>
        <w:topLinePunct w:val="0"/>
        <w:bidi w:val="0"/>
        <w:adjustRightInd w:val="0"/>
        <w:snapToGrid w:val="0"/>
        <w:spacing w:line="600" w:lineRule="exact"/>
        <w:ind w:firstLine="1920" w:firstLineChars="600"/>
        <w:jc w:val="both"/>
        <w:rPr>
          <w:rFonts w:ascii="黑体" w:hAnsi="黑体" w:eastAsia="黑体" w:cs="黑体"/>
          <w:sz w:val="32"/>
          <w:szCs w:val="32"/>
          <w:u w:val="none"/>
        </w:rPr>
      </w:pPr>
      <w:r>
        <w:rPr>
          <w:rFonts w:hint="eastAsia" w:ascii="黑体" w:hAnsi="黑体" w:eastAsia="黑体" w:cs="黑体"/>
          <w:sz w:val="32"/>
          <w:szCs w:val="32"/>
        </w:rPr>
        <w:t>批复时间：</w:t>
      </w:r>
      <w:r>
        <w:rPr>
          <w:rFonts w:hint="eastAsia" w:ascii="黑体" w:hAnsi="黑体" w:eastAsia="黑体" w:cs="黑体"/>
          <w:sz w:val="32"/>
          <w:szCs w:val="32"/>
          <w:lang w:val="en-US" w:eastAsia="zh-CN"/>
        </w:rPr>
        <w:t>2025</w:t>
      </w:r>
      <w:r>
        <w:rPr>
          <w:rFonts w:hint="eastAsia" w:ascii="黑体" w:hAnsi="黑体" w:eastAsia="黑体" w:cs="黑体"/>
          <w:sz w:val="32"/>
          <w:szCs w:val="32"/>
          <w:u w:val="none"/>
        </w:rPr>
        <w:t xml:space="preserve"> 年  </w:t>
      </w:r>
      <w:r>
        <w:rPr>
          <w:rFonts w:hint="eastAsia" w:ascii="黑体" w:hAnsi="黑体" w:eastAsia="黑体" w:cs="黑体"/>
          <w:sz w:val="32"/>
          <w:szCs w:val="32"/>
          <w:u w:val="none"/>
          <w:lang w:val="en-US" w:eastAsia="zh-CN"/>
        </w:rPr>
        <w:t>1</w:t>
      </w:r>
      <w:r>
        <w:rPr>
          <w:rFonts w:hint="eastAsia" w:ascii="黑体" w:hAnsi="黑体" w:eastAsia="黑体" w:cs="黑体"/>
          <w:sz w:val="32"/>
          <w:szCs w:val="32"/>
          <w:u w:val="none"/>
        </w:rPr>
        <w:t xml:space="preserve">  月  </w:t>
      </w:r>
      <w:r>
        <w:rPr>
          <w:rFonts w:hint="eastAsia" w:ascii="黑体" w:hAnsi="黑体" w:eastAsia="黑体" w:cs="黑体"/>
          <w:sz w:val="32"/>
          <w:szCs w:val="32"/>
          <w:u w:val="none"/>
          <w:lang w:val="en-US" w:eastAsia="zh-CN"/>
        </w:rPr>
        <w:t>29</w:t>
      </w:r>
      <w:r>
        <w:rPr>
          <w:rFonts w:hint="eastAsia" w:ascii="黑体" w:hAnsi="黑体" w:eastAsia="黑体" w:cs="黑体"/>
          <w:sz w:val="32"/>
          <w:szCs w:val="32"/>
          <w:u w:val="none"/>
        </w:rPr>
        <w:t xml:space="preserve">  日</w:t>
      </w:r>
    </w:p>
    <w:p w14:paraId="589285C7">
      <w:pPr>
        <w:pStyle w:val="2"/>
        <w:pageBreakBefore w:val="0"/>
        <w:kinsoku/>
        <w:wordWrap/>
        <w:overflowPunct/>
        <w:topLinePunct w:val="0"/>
        <w:bidi w:val="0"/>
        <w:spacing w:after="0" w:line="600" w:lineRule="exact"/>
        <w:ind w:left="0" w:leftChars="0" w:firstLine="1920" w:firstLineChars="600"/>
        <w:jc w:val="both"/>
        <w:rPr>
          <w:rFonts w:hint="default" w:ascii="黑体" w:hAnsi="黑体" w:eastAsia="黑体" w:cs="黑体"/>
        </w:rPr>
      </w:pPr>
      <w:r>
        <w:rPr>
          <w:rFonts w:ascii="黑体" w:hAnsi="黑体" w:eastAsia="黑体" w:cs="黑体"/>
          <w:sz w:val="32"/>
          <w:szCs w:val="32"/>
        </w:rPr>
        <w:t>公开时间：</w:t>
      </w:r>
      <w:r>
        <w:rPr>
          <w:rFonts w:hint="eastAsia" w:ascii="黑体" w:hAnsi="黑体" w:eastAsia="黑体" w:cs="黑体"/>
          <w:sz w:val="32"/>
          <w:szCs w:val="32"/>
          <w:u w:val="none"/>
          <w:lang w:val="en-US" w:eastAsia="zh-CN"/>
        </w:rPr>
        <w:t xml:space="preserve">2025 </w:t>
      </w:r>
      <w:r>
        <w:rPr>
          <w:rFonts w:ascii="黑体" w:hAnsi="黑体" w:eastAsia="黑体" w:cs="黑体"/>
          <w:sz w:val="32"/>
          <w:szCs w:val="32"/>
          <w:u w:val="none"/>
        </w:rPr>
        <w:t xml:space="preserve">年  </w:t>
      </w:r>
      <w:r>
        <w:rPr>
          <w:rFonts w:hint="eastAsia" w:ascii="黑体" w:hAnsi="黑体" w:eastAsia="黑体" w:cs="黑体"/>
          <w:sz w:val="32"/>
          <w:szCs w:val="32"/>
          <w:u w:val="none"/>
          <w:lang w:val="en-US" w:eastAsia="zh-CN"/>
        </w:rPr>
        <w:t>2</w:t>
      </w:r>
      <w:r>
        <w:rPr>
          <w:rFonts w:ascii="黑体" w:hAnsi="黑体" w:eastAsia="黑体" w:cs="黑体"/>
          <w:sz w:val="32"/>
          <w:szCs w:val="32"/>
          <w:u w:val="none"/>
        </w:rPr>
        <w:t xml:space="preserve">  月  </w:t>
      </w:r>
      <w:r>
        <w:rPr>
          <w:rFonts w:hint="eastAsia" w:ascii="黑体" w:hAnsi="黑体" w:eastAsia="黑体" w:cs="黑体"/>
          <w:sz w:val="32"/>
          <w:szCs w:val="32"/>
          <w:u w:val="none"/>
          <w:lang w:val="en-US" w:eastAsia="zh-CN"/>
        </w:rPr>
        <w:t>09</w:t>
      </w:r>
      <w:r>
        <w:rPr>
          <w:rFonts w:ascii="黑体" w:hAnsi="黑体" w:eastAsia="黑体" w:cs="黑体"/>
          <w:sz w:val="32"/>
          <w:szCs w:val="32"/>
          <w:u w:val="none"/>
        </w:rPr>
        <w:t xml:space="preserve">  日</w:t>
      </w:r>
    </w:p>
    <w:p w14:paraId="68BEB05E">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14:paraId="0A6C1080">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14:paraId="77B0ECB8">
      <w:pPr>
        <w:pStyle w:val="5"/>
        <w:pageBreakBefore w:val="0"/>
        <w:tabs>
          <w:tab w:val="left" w:pos="4533"/>
        </w:tabs>
        <w:kinsoku/>
        <w:wordWrap/>
        <w:overflowPunct/>
        <w:topLinePunct w:val="0"/>
        <w:bidi w:val="0"/>
        <w:spacing w:before="0" w:after="0" w:line="600" w:lineRule="exact"/>
        <w:ind w:firstLine="0" w:firstLineChars="0"/>
        <w:jc w:val="center"/>
        <w:rPr>
          <w:sz w:val="44"/>
          <w:szCs w:val="44"/>
        </w:rPr>
      </w:pPr>
      <w:r>
        <w:rPr>
          <w:sz w:val="44"/>
          <w:szCs w:val="44"/>
        </w:rPr>
        <w:t>目</w:t>
      </w:r>
      <w:r>
        <w:rPr>
          <w:rFonts w:hint="eastAsia" w:eastAsia="宋体"/>
          <w:sz w:val="44"/>
          <w:szCs w:val="44"/>
        </w:rPr>
        <w:t xml:space="preserve">  </w:t>
      </w:r>
      <w:r>
        <w:rPr>
          <w:rFonts w:hint="eastAsia"/>
          <w:sz w:val="44"/>
          <w:szCs w:val="44"/>
        </w:rPr>
        <w:t xml:space="preserve">  </w:t>
      </w:r>
      <w:r>
        <w:rPr>
          <w:sz w:val="44"/>
          <w:szCs w:val="44"/>
        </w:rPr>
        <w:t>录</w:t>
      </w:r>
    </w:p>
    <w:p w14:paraId="59D12C21"/>
    <w:p w14:paraId="27C9C682">
      <w:pPr>
        <w:pStyle w:val="10"/>
        <w:pageBreakBefore w:val="0"/>
        <w:kinsoku/>
        <w:wordWrap/>
        <w:overflowPunct/>
        <w:topLinePunct w:val="0"/>
        <w:bidi w:val="0"/>
        <w:spacing w:after="0" w:line="600" w:lineRule="exact"/>
        <w:rPr>
          <w:rFonts w:ascii="黑体" w:hAnsi="黑体" w:eastAsia="黑体" w:cs="黑体"/>
          <w:sz w:val="32"/>
          <w:szCs w:val="32"/>
        </w:rPr>
      </w:pPr>
      <w:r>
        <w:rPr>
          <w:rFonts w:hint="eastAsia" w:ascii="黑体" w:hAnsi="黑体" w:eastAsia="黑体" w:cs="黑体"/>
          <w:sz w:val="32"/>
          <w:szCs w:val="32"/>
        </w:rPr>
        <w:t>第一部分 单位概况</w:t>
      </w:r>
    </w:p>
    <w:p w14:paraId="6085F902">
      <w:pPr>
        <w:pStyle w:val="10"/>
        <w:pageBreakBefore w:val="0"/>
        <w:kinsoku/>
        <w:wordWrap/>
        <w:overflowPunct/>
        <w:topLinePunct w:val="0"/>
        <w:bidi w:val="0"/>
        <w:spacing w:after="0" w:line="600" w:lineRule="exact"/>
        <w:rPr>
          <w:rFonts w:ascii="仿宋" w:hAnsi="仿宋" w:eastAsia="仿宋" w:cs="仿宋"/>
          <w:sz w:val="32"/>
          <w:szCs w:val="32"/>
          <w:highlight w:val="yellow"/>
        </w:rPr>
      </w:pPr>
      <w:r>
        <w:rPr>
          <w:rFonts w:hint="eastAsia" w:ascii="仿宋" w:hAnsi="仿宋" w:eastAsia="仿宋" w:cs="仿宋"/>
          <w:w w:val="95"/>
          <w:sz w:val="32"/>
          <w:szCs w:val="32"/>
        </w:rPr>
        <w:t>一、主要职能、职责</w:t>
      </w:r>
    </w:p>
    <w:p w14:paraId="3FB88E29">
      <w:pPr>
        <w:pStyle w:val="10"/>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二、单位机构设置及预算单位构成情况</w:t>
      </w:r>
    </w:p>
    <w:p w14:paraId="7C6D608F">
      <w:pPr>
        <w:pStyle w:val="10"/>
        <w:pageBreakBefore w:val="0"/>
        <w:kinsoku/>
        <w:wordWrap/>
        <w:overflowPunct/>
        <w:topLinePunct w:val="0"/>
        <w:bidi w:val="0"/>
        <w:spacing w:after="0" w:line="600" w:lineRule="exact"/>
        <w:rPr>
          <w:rFonts w:ascii="黑体" w:hAnsi="黑体" w:eastAsia="黑体" w:cs="黑体"/>
          <w:sz w:val="32"/>
          <w:szCs w:val="32"/>
        </w:rPr>
      </w:pPr>
      <w:r>
        <w:rPr>
          <w:rFonts w:hint="eastAsia" w:ascii="仿宋" w:hAnsi="仿宋" w:eastAsia="仿宋" w:cs="仿宋"/>
          <w:sz w:val="32"/>
          <w:szCs w:val="32"/>
        </w:rPr>
        <w:t>三、</w:t>
      </w:r>
      <w:r>
        <w:rPr>
          <w:rFonts w:hint="eastAsia" w:ascii="仿宋" w:hAnsi="仿宋" w:eastAsia="仿宋" w:cs="仿宋"/>
          <w:sz w:val="32"/>
          <w:szCs w:val="32"/>
          <w:lang w:val="en-US" w:eastAsia="zh-CN"/>
        </w:rPr>
        <w:t>2026</w:t>
      </w:r>
      <w:r>
        <w:rPr>
          <w:rFonts w:hint="eastAsia" w:ascii="仿宋" w:hAnsi="仿宋" w:eastAsia="仿宋" w:cs="仿宋"/>
          <w:sz w:val="32"/>
          <w:szCs w:val="32"/>
        </w:rPr>
        <w:t>年度单位主要工作任务及目标</w:t>
      </w:r>
    </w:p>
    <w:p w14:paraId="241FEED3">
      <w:pPr>
        <w:pStyle w:val="10"/>
        <w:pageBreakBefore w:val="0"/>
        <w:kinsoku/>
        <w:wordWrap/>
        <w:overflowPunct/>
        <w:topLinePunct w:val="0"/>
        <w:bidi w:val="0"/>
        <w:spacing w:after="0" w:line="600" w:lineRule="exact"/>
        <w:rPr>
          <w:rFonts w:ascii="黑体" w:hAnsi="黑体" w:eastAsia="黑体" w:cs="黑体"/>
          <w:sz w:val="32"/>
          <w:szCs w:val="32"/>
        </w:rPr>
      </w:pPr>
      <w:r>
        <w:rPr>
          <w:rFonts w:hint="eastAsia" w:ascii="黑体" w:hAnsi="黑体" w:eastAsia="黑体" w:cs="黑体"/>
          <w:sz w:val="32"/>
          <w:szCs w:val="32"/>
        </w:rPr>
        <w:t xml:space="preserve">第二部分 </w:t>
      </w:r>
      <w:r>
        <w:rPr>
          <w:rFonts w:hint="eastAsia" w:ascii="黑体" w:hAnsi="黑体" w:eastAsia="黑体" w:cs="黑体"/>
          <w:sz w:val="32"/>
          <w:szCs w:val="32"/>
          <w:lang w:val="en-US" w:eastAsia="zh-CN"/>
        </w:rPr>
        <w:t>2026</w:t>
      </w:r>
      <w:r>
        <w:rPr>
          <w:rFonts w:hint="eastAsia" w:ascii="黑体" w:hAnsi="黑体" w:eastAsia="黑体" w:cs="黑体"/>
          <w:sz w:val="32"/>
          <w:szCs w:val="32"/>
        </w:rPr>
        <w:t>年度单位预算情况说明</w:t>
      </w:r>
    </w:p>
    <w:p w14:paraId="0EC9F6D9">
      <w:pPr>
        <w:pStyle w:val="10"/>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一、收支预算总体情况说明</w:t>
      </w:r>
    </w:p>
    <w:p w14:paraId="6A07CCB6">
      <w:pPr>
        <w:pStyle w:val="10"/>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二、收入预算情况说明</w:t>
      </w:r>
    </w:p>
    <w:p w14:paraId="2073F5D0">
      <w:pPr>
        <w:pStyle w:val="10"/>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三、支出预算情况说明</w:t>
      </w:r>
    </w:p>
    <w:p w14:paraId="16204CDE">
      <w:pPr>
        <w:pStyle w:val="10"/>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四、财政拨款收支预算总体情况说明</w:t>
      </w:r>
    </w:p>
    <w:p w14:paraId="11922105">
      <w:pPr>
        <w:pStyle w:val="10"/>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五、一般公共预算支出预算情况说明</w:t>
      </w:r>
    </w:p>
    <w:p w14:paraId="7B174992">
      <w:pPr>
        <w:pStyle w:val="10"/>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六、一般公共预算基本支出预算情况说明</w:t>
      </w:r>
    </w:p>
    <w:p w14:paraId="317575C3">
      <w:pPr>
        <w:pStyle w:val="10"/>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七、一般公共预算“三公”经费支出预算情况说明</w:t>
      </w:r>
    </w:p>
    <w:p w14:paraId="7E704939">
      <w:pPr>
        <w:pStyle w:val="10"/>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八、政府性基金预算支出预算情况说明</w:t>
      </w:r>
    </w:p>
    <w:p w14:paraId="3643CC76">
      <w:pPr>
        <w:pStyle w:val="10"/>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九、国有资本经营预算支出预算情况说明</w:t>
      </w:r>
    </w:p>
    <w:p w14:paraId="3F274AD2">
      <w:pPr>
        <w:pStyle w:val="10"/>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十、项目支出预算情况说明</w:t>
      </w:r>
    </w:p>
    <w:p w14:paraId="5C5A49E2">
      <w:pPr>
        <w:pStyle w:val="10"/>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十一、一般公共预算机关运行经费支出预算情况说明</w:t>
      </w:r>
    </w:p>
    <w:p w14:paraId="4AC07B51">
      <w:pPr>
        <w:pStyle w:val="10"/>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十二、政府采购支出预算情况说明</w:t>
      </w:r>
    </w:p>
    <w:p w14:paraId="0AB8FBAB">
      <w:pPr>
        <w:pStyle w:val="10"/>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十三、国有资产占用情况说明</w:t>
      </w:r>
    </w:p>
    <w:p w14:paraId="2CAB95AE">
      <w:pPr>
        <w:pageBreakBefore w:val="0"/>
        <w:widowControl/>
        <w:kinsoku/>
        <w:wordWrap/>
        <w:overflowPunct/>
        <w:topLinePunct w:val="0"/>
        <w:bidi w:val="0"/>
        <w:spacing w:line="600" w:lineRule="exact"/>
        <w:jc w:val="left"/>
        <w:rPr>
          <w:rFonts w:ascii="仿宋" w:hAnsi="仿宋" w:eastAsia="仿宋" w:cs="仿宋"/>
          <w:sz w:val="32"/>
          <w:szCs w:val="32"/>
        </w:rPr>
      </w:pPr>
      <w:r>
        <w:rPr>
          <w:rFonts w:hint="eastAsia" w:ascii="仿宋" w:hAnsi="仿宋" w:eastAsia="仿宋" w:cs="仿宋"/>
          <w:sz w:val="32"/>
          <w:szCs w:val="32"/>
        </w:rPr>
        <w:t xml:space="preserve">十四、项目绩效目标情况说明 </w:t>
      </w:r>
    </w:p>
    <w:p w14:paraId="73AED4C1">
      <w:pPr>
        <w:pStyle w:val="10"/>
        <w:pageBreakBefore w:val="0"/>
        <w:kinsoku/>
        <w:wordWrap/>
        <w:overflowPunct/>
        <w:topLinePunct w:val="0"/>
        <w:bidi w:val="0"/>
        <w:spacing w:after="0" w:line="600" w:lineRule="exact"/>
        <w:rPr>
          <w:rFonts w:ascii="黑体" w:hAnsi="黑体" w:eastAsia="黑体" w:cs="黑体"/>
          <w:sz w:val="32"/>
          <w:szCs w:val="32"/>
        </w:rPr>
      </w:pPr>
      <w:r>
        <w:rPr>
          <w:rFonts w:hint="eastAsia" w:ascii="黑体" w:hAnsi="黑体" w:eastAsia="黑体" w:cs="黑体"/>
          <w:sz w:val="32"/>
          <w:szCs w:val="32"/>
        </w:rPr>
        <w:t>第三部分 名词解释</w:t>
      </w:r>
    </w:p>
    <w:p w14:paraId="2A8054E2">
      <w:pPr>
        <w:pStyle w:val="10"/>
        <w:pageBreakBefore w:val="0"/>
        <w:kinsoku/>
        <w:wordWrap/>
        <w:overflowPunct/>
        <w:topLinePunct w:val="0"/>
        <w:bidi w:val="0"/>
        <w:spacing w:after="0" w:line="600" w:lineRule="exact"/>
        <w:rPr>
          <w:rFonts w:ascii="黑体" w:hAnsi="黑体" w:eastAsia="黑体" w:cs="黑体"/>
          <w:sz w:val="32"/>
          <w:szCs w:val="32"/>
        </w:rPr>
      </w:pPr>
      <w:r>
        <w:rPr>
          <w:rFonts w:hint="eastAsia" w:ascii="黑体" w:hAnsi="黑体" w:eastAsia="黑体" w:cs="黑体"/>
          <w:sz w:val="32"/>
          <w:szCs w:val="32"/>
        </w:rPr>
        <w:t>第四部分 预算公开联系方式及信息反馈渠道</w:t>
      </w:r>
    </w:p>
    <w:p w14:paraId="68475E6C">
      <w:pPr>
        <w:pStyle w:val="10"/>
        <w:pageBreakBefore w:val="0"/>
        <w:kinsoku/>
        <w:wordWrap/>
        <w:overflowPunct/>
        <w:topLinePunct w:val="0"/>
        <w:bidi w:val="0"/>
        <w:spacing w:after="0" w:line="600" w:lineRule="exact"/>
        <w:rPr>
          <w:rFonts w:ascii="黑体" w:hAnsi="黑体" w:eastAsia="黑体" w:cs="黑体"/>
          <w:sz w:val="32"/>
          <w:szCs w:val="32"/>
        </w:rPr>
      </w:pPr>
      <w:r>
        <w:rPr>
          <w:rFonts w:hint="eastAsia" w:ascii="黑体" w:hAnsi="黑体" w:eastAsia="黑体" w:cs="黑体"/>
          <w:sz w:val="32"/>
          <w:szCs w:val="32"/>
        </w:rPr>
        <w:t xml:space="preserve">第五部分 </w:t>
      </w:r>
      <w:r>
        <w:rPr>
          <w:rFonts w:hint="eastAsia" w:ascii="黑体" w:hAnsi="黑体" w:eastAsia="黑体" w:cs="黑体"/>
          <w:sz w:val="32"/>
          <w:szCs w:val="32"/>
          <w:lang w:val="en-US" w:eastAsia="zh-CN"/>
        </w:rPr>
        <w:t>2026</w:t>
      </w:r>
      <w:r>
        <w:rPr>
          <w:rFonts w:hint="eastAsia" w:ascii="黑体" w:hAnsi="黑体" w:eastAsia="黑体" w:cs="黑体"/>
          <w:sz w:val="32"/>
          <w:szCs w:val="32"/>
        </w:rPr>
        <w:t>年度单位预算表</w:t>
      </w:r>
    </w:p>
    <w:p w14:paraId="376BC6A6">
      <w:pPr>
        <w:pStyle w:val="10"/>
        <w:pageBreakBefore w:val="0"/>
        <w:numPr>
          <w:ilvl w:val="0"/>
          <w:numId w:val="1"/>
        </w:numPr>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收支总表</w:t>
      </w:r>
    </w:p>
    <w:p w14:paraId="601699F2">
      <w:pPr>
        <w:pStyle w:val="10"/>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二、收入总表</w:t>
      </w:r>
    </w:p>
    <w:p w14:paraId="55C5E014">
      <w:pPr>
        <w:pStyle w:val="10"/>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w w:val="95"/>
          <w:sz w:val="32"/>
          <w:szCs w:val="32"/>
        </w:rPr>
        <w:t>三、支出总表</w:t>
      </w:r>
    </w:p>
    <w:p w14:paraId="2DD64E74">
      <w:pPr>
        <w:pStyle w:val="10"/>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w w:val="95"/>
          <w:sz w:val="32"/>
          <w:szCs w:val="32"/>
        </w:rPr>
        <w:t>四、财政拨款收支总表</w:t>
      </w:r>
    </w:p>
    <w:p w14:paraId="6F9140E9">
      <w:pPr>
        <w:pStyle w:val="10"/>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w w:val="95"/>
          <w:sz w:val="32"/>
          <w:szCs w:val="32"/>
        </w:rPr>
        <w:t>五、一般公共预算支出表</w:t>
      </w:r>
    </w:p>
    <w:p w14:paraId="3017DE1A">
      <w:pPr>
        <w:pStyle w:val="10"/>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w w:val="95"/>
          <w:sz w:val="32"/>
          <w:szCs w:val="32"/>
        </w:rPr>
        <w:t>六、一般公共预算基本支出表</w:t>
      </w:r>
    </w:p>
    <w:p w14:paraId="240A6702">
      <w:pPr>
        <w:pStyle w:val="10"/>
        <w:pageBreakBefore w:val="0"/>
        <w:kinsoku/>
        <w:wordWrap/>
        <w:overflowPunct/>
        <w:topLinePunct w:val="0"/>
        <w:bidi w:val="0"/>
        <w:spacing w:after="0" w:line="600" w:lineRule="exact"/>
        <w:rPr>
          <w:rFonts w:ascii="仿宋" w:hAnsi="仿宋" w:eastAsia="仿宋" w:cs="仿宋"/>
          <w:spacing w:val="-16"/>
          <w:w w:val="95"/>
          <w:sz w:val="32"/>
          <w:szCs w:val="32"/>
        </w:rPr>
      </w:pPr>
      <w:r>
        <w:rPr>
          <w:rFonts w:hint="eastAsia" w:ascii="仿宋" w:hAnsi="仿宋" w:eastAsia="仿宋" w:cs="仿宋"/>
          <w:spacing w:val="-17"/>
          <w:w w:val="95"/>
          <w:sz w:val="32"/>
          <w:szCs w:val="32"/>
        </w:rPr>
        <w:t>七、一般公共预算</w:t>
      </w:r>
      <w:r>
        <w:rPr>
          <w:rFonts w:hint="eastAsia" w:ascii="仿宋" w:hAnsi="仿宋" w:eastAsia="仿宋" w:cs="仿宋"/>
          <w:spacing w:val="-8"/>
          <w:w w:val="95"/>
          <w:sz w:val="32"/>
          <w:szCs w:val="32"/>
        </w:rPr>
        <w:t>“</w:t>
      </w:r>
      <w:r>
        <w:rPr>
          <w:rFonts w:hint="eastAsia" w:ascii="仿宋" w:hAnsi="仿宋" w:eastAsia="仿宋" w:cs="仿宋"/>
          <w:spacing w:val="-15"/>
          <w:w w:val="95"/>
          <w:sz w:val="32"/>
          <w:szCs w:val="32"/>
        </w:rPr>
        <w:t>三公</w:t>
      </w:r>
      <w:r>
        <w:rPr>
          <w:rFonts w:hint="eastAsia" w:ascii="仿宋" w:hAnsi="仿宋" w:eastAsia="仿宋" w:cs="仿宋"/>
          <w:spacing w:val="-10"/>
          <w:w w:val="95"/>
          <w:sz w:val="32"/>
          <w:szCs w:val="32"/>
        </w:rPr>
        <w:t>”</w:t>
      </w:r>
      <w:r>
        <w:rPr>
          <w:rFonts w:hint="eastAsia" w:ascii="仿宋" w:hAnsi="仿宋" w:eastAsia="仿宋" w:cs="仿宋"/>
          <w:spacing w:val="-16"/>
          <w:w w:val="95"/>
          <w:sz w:val="32"/>
          <w:szCs w:val="32"/>
        </w:rPr>
        <w:t>经费支出表</w:t>
      </w:r>
    </w:p>
    <w:p w14:paraId="788CE679">
      <w:pPr>
        <w:pStyle w:val="10"/>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pacing w:val="-16"/>
          <w:w w:val="95"/>
          <w:sz w:val="32"/>
          <w:szCs w:val="32"/>
        </w:rPr>
        <w:t>八、政府性基金预算支出表</w:t>
      </w:r>
    </w:p>
    <w:p w14:paraId="42D75CE7">
      <w:pPr>
        <w:pStyle w:val="10"/>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九、国有资本经营预算支出表</w:t>
      </w:r>
    </w:p>
    <w:p w14:paraId="2D16D3C0">
      <w:pPr>
        <w:pStyle w:val="10"/>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十、项目支出表</w:t>
      </w:r>
    </w:p>
    <w:p w14:paraId="611A3F90">
      <w:pPr>
        <w:pStyle w:val="10"/>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十一、项目绩效目标表</w:t>
      </w:r>
    </w:p>
    <w:p w14:paraId="2F05F08C">
      <w:pPr>
        <w:pStyle w:val="10"/>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w w:val="95"/>
          <w:sz w:val="32"/>
          <w:szCs w:val="32"/>
        </w:rPr>
        <w:t>十二、政府采购预算表</w:t>
      </w:r>
    </w:p>
    <w:p w14:paraId="40E9A4C9">
      <w:pPr>
        <w:pStyle w:val="2"/>
        <w:pageBreakBefore w:val="0"/>
        <w:kinsoku/>
        <w:wordWrap/>
        <w:overflowPunct/>
        <w:topLinePunct w:val="0"/>
        <w:bidi w:val="0"/>
        <w:spacing w:after="0" w:line="600" w:lineRule="exact"/>
        <w:rPr>
          <w:rFonts w:hint="default"/>
        </w:rPr>
        <w:sectPr>
          <w:headerReference r:id="rId3" w:type="default"/>
          <w:footerReference r:id="rId4" w:type="default"/>
          <w:pgSz w:w="11910" w:h="16840"/>
          <w:pgMar w:top="1582" w:right="1680" w:bottom="278" w:left="1640" w:header="720" w:footer="720" w:gutter="0"/>
          <w:pgNumType w:fmt="numberInDash"/>
          <w:cols w:space="0" w:num="1"/>
        </w:sectPr>
      </w:pPr>
    </w:p>
    <w:p w14:paraId="34D97FBC">
      <w:pPr>
        <w:pStyle w:val="7"/>
        <w:pageBreakBefore w:val="0"/>
        <w:tabs>
          <w:tab w:val="left" w:pos="4392"/>
        </w:tabs>
        <w:kinsoku/>
        <w:wordWrap/>
        <w:overflowPunct/>
        <w:topLinePunct w:val="0"/>
        <w:bidi w:val="0"/>
        <w:spacing w:before="0" w:after="0" w:line="600" w:lineRule="exact"/>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第一部分  单位概况</w:t>
      </w:r>
    </w:p>
    <w:p w14:paraId="66A9901B">
      <w:pPr>
        <w:pageBreakBefore w:val="0"/>
        <w:kinsoku/>
        <w:wordWrap/>
        <w:overflowPunct/>
        <w:topLinePunct w:val="0"/>
        <w:bidi w:val="0"/>
        <w:spacing w:line="600" w:lineRule="exact"/>
        <w:rPr>
          <w:rFonts w:hint="eastAsia" w:ascii="方正小标宋简体" w:hAnsi="方正小标宋简体" w:eastAsia="方正小标宋简体" w:cs="方正小标宋简体"/>
          <w:sz w:val="36"/>
          <w:szCs w:val="36"/>
        </w:rPr>
      </w:pPr>
    </w:p>
    <w:p w14:paraId="6FCE3873">
      <w:pPr>
        <w:pageBreakBefore w:val="0"/>
        <w:numPr>
          <w:ilvl w:val="0"/>
          <w:numId w:val="2"/>
        </w:numPr>
        <w:kinsoku/>
        <w:wordWrap/>
        <w:overflowPunct/>
        <w:topLinePunct w:val="0"/>
        <w:bidi w:val="0"/>
        <w:spacing w:line="600" w:lineRule="exact"/>
        <w:ind w:left="17" w:leftChars="8" w:firstLine="624" w:firstLineChars="195"/>
        <w:outlineLvl w:val="0"/>
        <w:rPr>
          <w:rFonts w:hint="eastAsia" w:eastAsia="黑体" w:cs="黑体"/>
          <w:b w:val="0"/>
          <w:bCs w:val="0"/>
          <w:sz w:val="32"/>
          <w:szCs w:val="36"/>
        </w:rPr>
      </w:pPr>
      <w:r>
        <w:rPr>
          <w:rFonts w:hint="eastAsia" w:eastAsia="黑体" w:cs="黑体"/>
          <w:b w:val="0"/>
          <w:bCs w:val="0"/>
          <w:sz w:val="32"/>
          <w:szCs w:val="36"/>
        </w:rPr>
        <w:t>主要职能职责</w:t>
      </w:r>
    </w:p>
    <w:p w14:paraId="375D30E0">
      <w:pPr>
        <w:widowControl/>
        <w:spacing w:line="580" w:lineRule="exact"/>
        <w:ind w:firstLine="643" w:firstLineChars="200"/>
        <w:jc w:val="left"/>
        <w:rPr>
          <w:rFonts w:hint="eastAsia" w:ascii="楷体" w:hAnsi="楷体" w:eastAsia="楷体" w:cs="楷体"/>
          <w:b/>
          <w:kern w:val="0"/>
          <w:sz w:val="32"/>
          <w:szCs w:val="32"/>
        </w:rPr>
      </w:pPr>
      <w:r>
        <w:rPr>
          <w:rFonts w:hint="eastAsia" w:ascii="楷体" w:hAnsi="楷体" w:eastAsia="楷体" w:cs="楷体"/>
          <w:b/>
          <w:kern w:val="0"/>
          <w:sz w:val="32"/>
          <w:szCs w:val="32"/>
        </w:rPr>
        <w:t>（一）单位职能</w:t>
      </w:r>
    </w:p>
    <w:p w14:paraId="2D168646">
      <w:pPr>
        <w:pStyle w:val="18"/>
        <w:spacing w:before="0" w:after="0" w:line="580" w:lineRule="exact"/>
        <w:ind w:right="0"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根据包头市人民政府办公厅《关于印发市林业和草原局所属事业单位机构职能编制的批复》（包机编办发〔2021〕33号），设立包头市林业和草原资源保护站，为包头市人民政府工作单位。</w:t>
      </w:r>
    </w:p>
    <w:p w14:paraId="72A4E5F9">
      <w:pPr>
        <w:pStyle w:val="18"/>
        <w:keepNext w:val="0"/>
        <w:keepLines w:val="0"/>
        <w:pageBreakBefore w:val="0"/>
        <w:numPr>
          <w:ilvl w:val="0"/>
          <w:numId w:val="3"/>
        </w:numPr>
        <w:kinsoku/>
        <w:wordWrap/>
        <w:overflowPunct/>
        <w:topLinePunct w:val="0"/>
        <w:autoSpaceDE/>
        <w:autoSpaceDN/>
        <w:bidi w:val="0"/>
        <w:adjustRightInd/>
        <w:snapToGrid/>
        <w:spacing w:before="0" w:after="0" w:line="580" w:lineRule="exact"/>
        <w:ind w:right="0" w:firstLine="643" w:firstLineChars="200"/>
        <w:textAlignment w:val="auto"/>
        <w:rPr>
          <w:rFonts w:hint="eastAsia" w:ascii="楷体" w:hAnsi="楷体" w:eastAsia="楷体" w:cs="楷体"/>
          <w:b/>
          <w:sz w:val="32"/>
          <w:szCs w:val="32"/>
        </w:rPr>
      </w:pPr>
      <w:r>
        <w:rPr>
          <w:rFonts w:hint="eastAsia" w:ascii="楷体" w:hAnsi="楷体" w:eastAsia="楷体" w:cs="楷体"/>
          <w:b/>
          <w:sz w:val="32"/>
          <w:szCs w:val="32"/>
        </w:rPr>
        <w:t>主要职责</w:t>
      </w:r>
    </w:p>
    <w:p w14:paraId="704B0A8E">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rPr>
      </w:pPr>
      <w:r>
        <w:rPr>
          <w:rFonts w:hint="eastAsia" w:ascii="仿宋_GB2312" w:hAnsi="仿宋_GB2312" w:eastAsia="仿宋_GB2312" w:cs="仿宋_GB2312"/>
          <w:bCs/>
          <w:sz w:val="32"/>
          <w:szCs w:val="32"/>
        </w:rPr>
        <w:t>承担森林草原调查、监测、统计、评价，健全资源体系。负责保护地保护、建设、利用、调整，陆生野生动植物保护，负责陆生野生动植物疫病监测、防控、救助，负责森林资产评估、流转、抵押。协助天然林保护、公益林和草原生态补偿。协助禁牧、平衡区划定和草原动态监测。负责森林草原保护宣传和培训。承担林草门户网站运维。</w:t>
      </w:r>
    </w:p>
    <w:p w14:paraId="3A11A17A">
      <w:pPr>
        <w:pageBreakBefore w:val="0"/>
        <w:kinsoku/>
        <w:wordWrap/>
        <w:overflowPunct/>
        <w:topLinePunct w:val="0"/>
        <w:bidi w:val="0"/>
        <w:spacing w:line="600" w:lineRule="exact"/>
        <w:ind w:firstLine="640" w:firstLineChars="200"/>
        <w:outlineLvl w:val="0"/>
        <w:rPr>
          <w:rFonts w:eastAsia="黑体" w:cs="黑体"/>
          <w:b w:val="0"/>
          <w:bCs w:val="0"/>
          <w:sz w:val="32"/>
          <w:szCs w:val="36"/>
        </w:rPr>
      </w:pPr>
      <w:r>
        <w:rPr>
          <w:rFonts w:hint="eastAsia" w:eastAsia="黑体" w:cs="黑体"/>
          <w:b w:val="0"/>
          <w:bCs w:val="0"/>
          <w:sz w:val="32"/>
          <w:szCs w:val="36"/>
        </w:rPr>
        <w:t>二、单位机构设置及预算单位构成情况</w:t>
      </w:r>
    </w:p>
    <w:p w14:paraId="7EE916B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w:t>
      </w:r>
      <w:r>
        <w:rPr>
          <w:rFonts w:hint="eastAsia" w:ascii="仿宋_GB2312" w:hAnsi="仿宋_GB2312" w:eastAsia="仿宋_GB2312" w:cs="仿宋_GB2312"/>
          <w:sz w:val="32"/>
          <w:szCs w:val="32"/>
          <w:lang w:val="en-US" w:eastAsia="zh-CN"/>
        </w:rPr>
        <w:t>包头市林业和草原资源保护站</w:t>
      </w:r>
      <w:r>
        <w:rPr>
          <w:rFonts w:hint="eastAsia" w:ascii="仿宋_GB2312" w:hAnsi="仿宋_GB2312" w:eastAsia="仿宋_GB2312" w:cs="仿宋_GB2312"/>
          <w:sz w:val="32"/>
          <w:szCs w:val="32"/>
        </w:rPr>
        <w:t>职责分工，</w:t>
      </w:r>
      <w:r>
        <w:rPr>
          <w:rFonts w:hint="eastAsia" w:ascii="仿宋_GB2312" w:hAnsi="仿宋_GB2312" w:eastAsia="仿宋_GB2312" w:cs="仿宋_GB2312"/>
          <w:sz w:val="32"/>
          <w:szCs w:val="32"/>
          <w:lang w:val="en-US" w:eastAsia="zh-CN"/>
        </w:rPr>
        <w:t>包头市林业和草原资源保护站</w:t>
      </w:r>
      <w:r>
        <w:rPr>
          <w:rFonts w:hint="eastAsia" w:ascii="仿宋_GB2312" w:hAnsi="仿宋_GB2312" w:eastAsia="仿宋_GB2312" w:cs="仿宋_GB2312"/>
          <w:sz w:val="32"/>
          <w:szCs w:val="32"/>
        </w:rPr>
        <w:t>内设机构包括内设机构7个，分别为办公室、党建室、野生动物保护室、林地资源室、围封禁牧室、草原资源室。本单位</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rPr>
        <w:t>下属单位。</w:t>
      </w:r>
    </w:p>
    <w:p w14:paraId="6AC7D94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eastAsia="仿宋_GB2312" w:cstheme="minorBidi"/>
          <w:sz w:val="32"/>
          <w:szCs w:val="32"/>
        </w:rPr>
      </w:pPr>
      <w:r>
        <w:rPr>
          <w:rFonts w:hint="eastAsia" w:ascii="仿宋_GB2312" w:hAnsi="仿宋_GB2312" w:eastAsia="仿宋_GB2312" w:cs="仿宋_GB2312"/>
          <w:sz w:val="32"/>
          <w:szCs w:val="32"/>
        </w:rPr>
        <w:t>2．从预算单位构成看，纳入</w:t>
      </w:r>
      <w:r>
        <w:rPr>
          <w:rFonts w:hint="eastAsia" w:ascii="仿宋_GB2312" w:hAnsi="仿宋_GB2312" w:eastAsia="仿宋_GB2312" w:cs="仿宋_GB2312"/>
          <w:sz w:val="32"/>
          <w:szCs w:val="32"/>
          <w:lang w:val="en-US" w:eastAsia="zh-CN"/>
        </w:rPr>
        <w:t>包头市林业和草原资源保护站2025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rPr>
        <w:t>汇总预算编制范围的预算单位共计</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家，具体包括：</w:t>
      </w:r>
      <w:r>
        <w:rPr>
          <w:rFonts w:hint="eastAsia" w:ascii="仿宋_GB2312" w:hAnsi="仿宋_GB2312" w:eastAsia="仿宋_GB2312" w:cs="仿宋_GB2312"/>
          <w:sz w:val="32"/>
          <w:szCs w:val="32"/>
          <w:lang w:val="en-US" w:eastAsia="zh-CN"/>
        </w:rPr>
        <w:t>包头市林业和草原资源保护站</w:t>
      </w:r>
      <w:r>
        <w:rPr>
          <w:rFonts w:hint="eastAsia" w:ascii="仿宋_GB2312" w:hAnsi="仿宋_GB2312" w:eastAsia="仿宋_GB2312" w:cs="仿宋_GB2312"/>
          <w:sz w:val="32"/>
          <w:szCs w:val="32"/>
        </w:rPr>
        <w:t>。</w:t>
      </w:r>
    </w:p>
    <w:p w14:paraId="65FEBF33">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center"/>
        <w:textAlignment w:val="auto"/>
        <w:rPr>
          <w:rFonts w:hint="eastAsia" w:ascii="仿宋_GB2312" w:hAnsi="仿宋_GB2312" w:eastAsia="仿宋_GB2312" w:cs="仿宋_GB2312"/>
          <w:b/>
          <w:bCs/>
          <w:sz w:val="32"/>
          <w:szCs w:val="32"/>
        </w:rPr>
      </w:pPr>
    </w:p>
    <w:p w14:paraId="1653A775">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center"/>
        <w:textAlignment w:val="auto"/>
        <w:rPr>
          <w:rFonts w:hint="eastAsia" w:ascii="仿宋_GB2312" w:hAnsi="仿宋_GB2312" w:eastAsia="仿宋_GB2312" w:cs="仿宋_GB2312"/>
          <w:b/>
          <w:bCs/>
          <w:sz w:val="32"/>
          <w:szCs w:val="32"/>
        </w:rPr>
      </w:pPr>
    </w:p>
    <w:p w14:paraId="2B82E54A">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单位情况表</w:t>
      </w:r>
    </w:p>
    <w:tbl>
      <w:tblPr>
        <w:tblStyle w:val="20"/>
        <w:tblpPr w:leftFromText="180" w:rightFromText="180" w:vertAnchor="text" w:horzAnchor="page" w:tblpX="1254" w:tblpY="190"/>
        <w:tblOverlap w:val="never"/>
        <w:tblW w:w="9686" w:type="dxa"/>
        <w:tblInd w:w="0" w:type="dxa"/>
        <w:tblLayout w:type="fixed"/>
        <w:tblCellMar>
          <w:top w:w="0" w:type="dxa"/>
          <w:left w:w="108" w:type="dxa"/>
          <w:bottom w:w="0" w:type="dxa"/>
          <w:right w:w="108" w:type="dxa"/>
        </w:tblCellMar>
      </w:tblPr>
      <w:tblGrid>
        <w:gridCol w:w="1367"/>
        <w:gridCol w:w="4450"/>
        <w:gridCol w:w="3869"/>
      </w:tblGrid>
      <w:tr w14:paraId="144776B9">
        <w:tblPrEx>
          <w:tblCellMar>
            <w:top w:w="0" w:type="dxa"/>
            <w:left w:w="108" w:type="dxa"/>
            <w:bottom w:w="0" w:type="dxa"/>
            <w:right w:w="108" w:type="dxa"/>
          </w:tblCellMar>
        </w:tblPrEx>
        <w:trPr>
          <w:trHeight w:val="595" w:hRule="atLeast"/>
        </w:trPr>
        <w:tc>
          <w:tcPr>
            <w:tcW w:w="1367" w:type="dxa"/>
            <w:tcBorders>
              <w:top w:val="single" w:color="auto" w:sz="4" w:space="0"/>
              <w:left w:val="single" w:color="auto" w:sz="4" w:space="0"/>
              <w:bottom w:val="single" w:color="auto" w:sz="4" w:space="0"/>
              <w:right w:val="single" w:color="auto" w:sz="4" w:space="0"/>
            </w:tcBorders>
            <w:vAlign w:val="center"/>
          </w:tcPr>
          <w:p w14:paraId="77727672">
            <w:pPr>
              <w:pageBreakBefore w:val="0"/>
              <w:widowControl/>
              <w:kinsoku/>
              <w:wordWrap/>
              <w:overflowPunct/>
              <w:topLinePunct w:val="0"/>
              <w:bidi w:val="0"/>
              <w:spacing w:line="6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序号</w:t>
            </w:r>
          </w:p>
        </w:tc>
        <w:tc>
          <w:tcPr>
            <w:tcW w:w="4450" w:type="dxa"/>
            <w:tcBorders>
              <w:top w:val="single" w:color="auto" w:sz="4" w:space="0"/>
              <w:left w:val="nil"/>
              <w:bottom w:val="single" w:color="auto" w:sz="4" w:space="0"/>
              <w:right w:val="single" w:color="auto" w:sz="4" w:space="0"/>
            </w:tcBorders>
            <w:vAlign w:val="center"/>
          </w:tcPr>
          <w:p w14:paraId="45258DC2">
            <w:pPr>
              <w:pageBreakBefore w:val="0"/>
              <w:widowControl/>
              <w:kinsoku/>
              <w:wordWrap/>
              <w:overflowPunct/>
              <w:topLinePunct w:val="0"/>
              <w:bidi w:val="0"/>
              <w:spacing w:line="6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单位名称</w:t>
            </w:r>
          </w:p>
        </w:tc>
        <w:tc>
          <w:tcPr>
            <w:tcW w:w="3869" w:type="dxa"/>
            <w:tcBorders>
              <w:top w:val="single" w:color="auto" w:sz="4" w:space="0"/>
              <w:left w:val="nil"/>
              <w:bottom w:val="single" w:color="auto" w:sz="4" w:space="0"/>
              <w:right w:val="single" w:color="auto" w:sz="4" w:space="0"/>
            </w:tcBorders>
            <w:vAlign w:val="center"/>
          </w:tcPr>
          <w:p w14:paraId="2DA7B76E">
            <w:pPr>
              <w:pageBreakBefore w:val="0"/>
              <w:widowControl/>
              <w:kinsoku/>
              <w:wordWrap/>
              <w:overflowPunct/>
              <w:topLinePunct w:val="0"/>
              <w:bidi w:val="0"/>
              <w:spacing w:line="6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单位性质</w:t>
            </w:r>
          </w:p>
        </w:tc>
      </w:tr>
      <w:tr w14:paraId="032C9417">
        <w:tblPrEx>
          <w:tblCellMar>
            <w:top w:w="0" w:type="dxa"/>
            <w:left w:w="108" w:type="dxa"/>
            <w:bottom w:w="0" w:type="dxa"/>
            <w:right w:w="108" w:type="dxa"/>
          </w:tblCellMar>
        </w:tblPrEx>
        <w:trPr>
          <w:trHeight w:val="364" w:hRule="atLeast"/>
        </w:trPr>
        <w:tc>
          <w:tcPr>
            <w:tcW w:w="1367" w:type="dxa"/>
            <w:tcBorders>
              <w:top w:val="nil"/>
              <w:left w:val="single" w:color="auto" w:sz="4" w:space="0"/>
              <w:bottom w:val="single" w:color="auto" w:sz="4" w:space="0"/>
              <w:right w:val="single" w:color="auto" w:sz="4" w:space="0"/>
            </w:tcBorders>
            <w:vAlign w:val="center"/>
          </w:tcPr>
          <w:p w14:paraId="0A53FBAE">
            <w:pPr>
              <w:pageBreakBefore w:val="0"/>
              <w:widowControl/>
              <w:kinsoku/>
              <w:wordWrap/>
              <w:overflowPunct/>
              <w:topLinePunct w:val="0"/>
              <w:bidi w:val="0"/>
              <w:spacing w:line="60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4450" w:type="dxa"/>
            <w:tcBorders>
              <w:top w:val="nil"/>
              <w:left w:val="nil"/>
              <w:bottom w:val="single" w:color="auto" w:sz="4" w:space="0"/>
              <w:right w:val="single" w:color="auto" w:sz="4" w:space="0"/>
            </w:tcBorders>
            <w:vAlign w:val="center"/>
          </w:tcPr>
          <w:p w14:paraId="1D99841F">
            <w:pPr>
              <w:pageBreakBefore w:val="0"/>
              <w:widowControl/>
              <w:kinsoku/>
              <w:wordWrap/>
              <w:overflowPunct/>
              <w:topLinePunct w:val="0"/>
              <w:bidi w:val="0"/>
              <w:spacing w:line="600" w:lineRule="exac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包头市林业和草原资源保护站</w:t>
            </w:r>
          </w:p>
        </w:tc>
        <w:tc>
          <w:tcPr>
            <w:tcW w:w="3869" w:type="dxa"/>
            <w:tcBorders>
              <w:top w:val="nil"/>
              <w:left w:val="nil"/>
              <w:bottom w:val="single" w:color="auto" w:sz="4" w:space="0"/>
              <w:right w:val="single" w:color="auto" w:sz="4" w:space="0"/>
            </w:tcBorders>
            <w:vAlign w:val="center"/>
          </w:tcPr>
          <w:p w14:paraId="48145BA3">
            <w:pPr>
              <w:pageBreakBefore w:val="0"/>
              <w:widowControl/>
              <w:kinsoku/>
              <w:wordWrap/>
              <w:overflowPunct/>
              <w:topLinePunct w:val="0"/>
              <w:bidi w:val="0"/>
              <w:spacing w:line="6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全额预算管理的事业单位</w:t>
            </w:r>
          </w:p>
        </w:tc>
      </w:tr>
    </w:tbl>
    <w:p w14:paraId="35333C2B">
      <w:pPr>
        <w:pageBreakBefore w:val="0"/>
        <w:kinsoku/>
        <w:wordWrap/>
        <w:overflowPunct/>
        <w:topLinePunct w:val="0"/>
        <w:bidi w:val="0"/>
        <w:spacing w:line="600" w:lineRule="exact"/>
        <w:ind w:firstLine="640" w:firstLineChars="200"/>
        <w:rPr>
          <w:rFonts w:hint="eastAsia" w:eastAsia="黑体" w:cs="黑体"/>
          <w:b w:val="0"/>
          <w:bCs w:val="0"/>
          <w:sz w:val="32"/>
          <w:szCs w:val="36"/>
        </w:rPr>
      </w:pPr>
      <w:r>
        <w:rPr>
          <w:rFonts w:hint="eastAsia" w:eastAsia="黑体" w:cs="黑体"/>
          <w:b w:val="0"/>
          <w:bCs w:val="0"/>
          <w:sz w:val="32"/>
          <w:szCs w:val="36"/>
        </w:rPr>
        <w:t>三、</w:t>
      </w:r>
      <w:r>
        <w:rPr>
          <w:rFonts w:hint="eastAsia" w:eastAsia="黑体" w:cs="黑体"/>
          <w:b w:val="0"/>
          <w:bCs w:val="0"/>
          <w:sz w:val="32"/>
          <w:szCs w:val="36"/>
          <w:lang w:val="en-US" w:eastAsia="zh-CN"/>
        </w:rPr>
        <w:t>2026</w:t>
      </w:r>
      <w:r>
        <w:rPr>
          <w:rFonts w:hint="eastAsia" w:eastAsia="黑体" w:cs="黑体"/>
          <w:b w:val="0"/>
          <w:bCs w:val="0"/>
          <w:sz w:val="32"/>
          <w:szCs w:val="36"/>
        </w:rPr>
        <w:t>年单位主要工作任务及目标</w:t>
      </w:r>
    </w:p>
    <w:p w14:paraId="21E42F3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bCs/>
          <w:i w:val="0"/>
          <w:caps w:val="0"/>
          <w:color w:val="000000"/>
          <w:spacing w:val="0"/>
          <w:w w:val="100"/>
          <w:kern w:val="0"/>
          <w:sz w:val="32"/>
          <w:szCs w:val="32"/>
          <w:lang w:val="en-US" w:eastAsia="zh-CN"/>
        </w:rPr>
      </w:pPr>
      <w:r>
        <w:rPr>
          <w:rFonts w:hint="eastAsia" w:ascii="宋体" w:hAnsi="宋体" w:eastAsia="宋体" w:cs="宋体"/>
          <w:b w:val="0"/>
          <w:bCs w:val="0"/>
          <w:color w:val="000000" w:themeColor="text1"/>
          <w:sz w:val="32"/>
          <w:szCs w:val="32"/>
          <w:lang w:val="en-US" w:eastAsia="zh-CN"/>
          <w14:textFill>
            <w14:solidFill>
              <w14:schemeClr w14:val="tx1"/>
            </w14:solidFill>
          </w14:textFill>
        </w:rPr>
        <w:t>（</w:t>
      </w:r>
      <w:r>
        <w:rPr>
          <w:rFonts w:hint="eastAsia" w:ascii="楷体" w:hAnsi="楷体" w:eastAsia="楷体" w:cs="楷体"/>
          <w:b w:val="0"/>
          <w:bCs w:val="0"/>
          <w:color w:val="000000" w:themeColor="text1"/>
          <w:sz w:val="32"/>
          <w:szCs w:val="32"/>
          <w:lang w:val="en-US" w:eastAsia="zh-CN"/>
          <w14:textFill>
            <w14:solidFill>
              <w14:schemeClr w14:val="tx1"/>
            </w14:solidFill>
          </w14:textFill>
        </w:rPr>
        <w:t>一</w:t>
      </w:r>
      <w:r>
        <w:rPr>
          <w:rFonts w:hint="eastAsia" w:ascii="宋体" w:hAnsi="宋体" w:eastAsia="宋体" w:cs="宋体"/>
          <w:b w:val="0"/>
          <w:bCs w:val="0"/>
          <w:color w:val="000000" w:themeColor="text1"/>
          <w:sz w:val="32"/>
          <w:szCs w:val="32"/>
          <w:lang w:val="en-US" w:eastAsia="zh-CN"/>
          <w14:textFill>
            <w14:solidFill>
              <w14:schemeClr w14:val="tx1"/>
            </w14:solidFill>
          </w14:textFill>
        </w:rPr>
        <w:t>）</w:t>
      </w:r>
      <w:r>
        <w:rPr>
          <w:rFonts w:hint="eastAsia" w:ascii="楷体" w:hAnsi="楷体" w:eastAsia="楷体" w:cs="楷体"/>
          <w:b w:val="0"/>
          <w:bCs w:val="0"/>
          <w:color w:val="000000" w:themeColor="text1"/>
          <w:sz w:val="32"/>
          <w:szCs w:val="32"/>
          <w:lang w:val="en-US" w:eastAsia="zh-CN"/>
          <w14:textFill>
            <w14:solidFill>
              <w14:schemeClr w14:val="tx1"/>
            </w14:solidFill>
          </w14:textFill>
        </w:rPr>
        <w:t>锚定生态安全目标 全面提升林草资源管护质效</w:t>
      </w:r>
    </w:p>
    <w:p w14:paraId="34F4E086">
      <w:pPr>
        <w:keepNext w:val="0"/>
        <w:keepLines w:val="0"/>
        <w:pageBreakBefore w:val="0"/>
        <w:kinsoku/>
        <w:wordWrap/>
        <w:overflowPunct/>
        <w:topLinePunct w:val="0"/>
        <w:autoSpaceDE/>
        <w:autoSpaceDN/>
        <w:bidi w:val="0"/>
        <w:adjustRightInd/>
        <w:snapToGrid/>
        <w:spacing w:line="560" w:lineRule="exact"/>
        <w:ind w:leftChars="0" w:firstLine="643" w:firstLineChars="200"/>
        <w:jc w:val="both"/>
        <w:rPr>
          <w:rFonts w:hint="eastAsia" w:ascii="仿宋_GB2312" w:hAnsi="仿宋_GB2312" w:eastAsia="仿宋_GB2312" w:cs="仿宋_GB2312"/>
          <w:b/>
          <w:bCs/>
          <w:i w:val="0"/>
          <w:caps w:val="0"/>
          <w:color w:val="auto"/>
          <w:spacing w:val="0"/>
          <w:w w:val="100"/>
          <w:kern w:val="0"/>
          <w:sz w:val="32"/>
          <w:szCs w:val="32"/>
          <w:lang w:val="en-US" w:eastAsia="zh-CN"/>
        </w:rPr>
      </w:pPr>
      <w:r>
        <w:rPr>
          <w:rFonts w:hint="eastAsia" w:ascii="仿宋_GB2312" w:hAnsi="仿宋_GB2312" w:eastAsia="仿宋_GB2312" w:cs="仿宋_GB2312"/>
          <w:b/>
          <w:bCs/>
          <w:i w:val="0"/>
          <w:caps w:val="0"/>
          <w:color w:val="000000"/>
          <w:spacing w:val="0"/>
          <w:w w:val="100"/>
          <w:kern w:val="0"/>
          <w:sz w:val="32"/>
          <w:szCs w:val="32"/>
          <w:lang w:val="en-US" w:eastAsia="zh-CN"/>
        </w:rPr>
        <w:t>一是</w:t>
      </w:r>
      <w:r>
        <w:rPr>
          <w:rFonts w:hint="eastAsia" w:ascii="仿宋_GB2312" w:hAnsi="仿宋_GB2312" w:eastAsia="仿宋_GB2312" w:cs="仿宋_GB2312"/>
          <w:b w:val="0"/>
          <w:bCs w:val="0"/>
          <w:i w:val="0"/>
          <w:caps w:val="0"/>
          <w:color w:val="auto"/>
          <w:spacing w:val="0"/>
          <w:w w:val="100"/>
          <w:sz w:val="32"/>
          <w:szCs w:val="32"/>
          <w:lang w:val="en-US" w:eastAsia="zh-CN"/>
        </w:rPr>
        <w:t>积极组织和指导全市各旗县区</w:t>
      </w:r>
      <w:r>
        <w:rPr>
          <w:rFonts w:hint="eastAsia" w:ascii="仿宋_GB2312" w:hAnsi="仿宋_GB2312" w:eastAsia="仿宋_GB2312" w:cs="仿宋_GB2312"/>
          <w:color w:val="auto"/>
          <w:spacing w:val="0"/>
          <w:sz w:val="32"/>
          <w:szCs w:val="32"/>
        </w:rPr>
        <w:t>开展年度森林资源统计工作</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分析资源情况，</w:t>
      </w:r>
      <w:r>
        <w:rPr>
          <w:rFonts w:hint="eastAsia" w:ascii="仿宋_GB2312" w:hAnsi="仿宋_GB2312" w:eastAsia="仿宋_GB2312" w:cs="仿宋_GB2312"/>
          <w:color w:val="auto"/>
          <w:spacing w:val="0"/>
          <w:sz w:val="32"/>
          <w:szCs w:val="32"/>
        </w:rPr>
        <w:t>全面摸清森林资源底数，</w:t>
      </w:r>
      <w:r>
        <w:rPr>
          <w:rFonts w:hint="eastAsia" w:ascii="仿宋_GB2312" w:hAnsi="仿宋_GB2312" w:eastAsia="仿宋_GB2312" w:cs="仿宋_GB2312"/>
          <w:color w:val="auto"/>
          <w:spacing w:val="0"/>
          <w:sz w:val="32"/>
          <w:szCs w:val="32"/>
          <w:lang w:val="en-US" w:eastAsia="zh-CN"/>
        </w:rPr>
        <w:t>为全市生态建设提供可靠</w:t>
      </w:r>
      <w:r>
        <w:rPr>
          <w:rFonts w:hint="eastAsia" w:ascii="仿宋_GB2312" w:hAnsi="仿宋_GB2312" w:eastAsia="仿宋_GB2312" w:cs="仿宋_GB2312"/>
          <w:b w:val="0"/>
          <w:bCs w:val="0"/>
          <w:i w:val="0"/>
          <w:caps w:val="0"/>
          <w:color w:val="000000"/>
          <w:spacing w:val="0"/>
          <w:w w:val="100"/>
          <w:kern w:val="2"/>
          <w:sz w:val="32"/>
          <w:szCs w:val="32"/>
          <w:u w:color="000000"/>
          <w:lang w:val="en-US" w:eastAsia="zh-CN" w:bidi="ar-SA"/>
        </w:rPr>
        <w:t>依据</w:t>
      </w:r>
      <w:r>
        <w:rPr>
          <w:rFonts w:hint="eastAsia" w:ascii="仿宋_GB2312" w:hAnsi="仿宋_GB2312" w:eastAsia="仿宋_GB2312" w:cs="仿宋_GB2312"/>
          <w:color w:val="auto"/>
          <w:spacing w:val="0"/>
          <w:sz w:val="32"/>
          <w:szCs w:val="32"/>
          <w:lang w:eastAsia="zh-CN"/>
        </w:rPr>
        <w:t>。</w:t>
      </w:r>
    </w:p>
    <w:p w14:paraId="4B29BD12">
      <w:pPr>
        <w:keepNext w:val="0"/>
        <w:keepLines w:val="0"/>
        <w:pageBreakBefore w:val="0"/>
        <w:kinsoku/>
        <w:wordWrap/>
        <w:overflowPunct/>
        <w:topLinePunct w:val="0"/>
        <w:autoSpaceDE/>
        <w:autoSpaceDN/>
        <w:bidi w:val="0"/>
        <w:adjustRightInd/>
        <w:snapToGrid/>
        <w:spacing w:line="560" w:lineRule="exact"/>
        <w:ind w:leftChars="0" w:firstLine="643" w:firstLineChars="200"/>
        <w:jc w:val="both"/>
        <w:rPr>
          <w:rFonts w:hint="eastAsia" w:ascii="仿宋_GB2312" w:hAnsi="仿宋_GB2312" w:eastAsia="仿宋_GB2312" w:cs="仿宋_GB2312"/>
          <w:b w:val="0"/>
          <w:bCs w:val="0"/>
          <w:i w:val="0"/>
          <w:caps w:val="0"/>
          <w:color w:val="auto"/>
          <w:spacing w:val="0"/>
          <w:w w:val="100"/>
          <w:sz w:val="32"/>
          <w:szCs w:val="32"/>
          <w:lang w:val="en-US" w:eastAsia="zh-CN"/>
        </w:rPr>
      </w:pPr>
      <w:r>
        <w:rPr>
          <w:rFonts w:hint="eastAsia" w:ascii="仿宋_GB2312" w:hAnsi="仿宋_GB2312" w:eastAsia="仿宋_GB2312" w:cs="仿宋_GB2312"/>
          <w:b/>
          <w:bCs/>
          <w:i w:val="0"/>
          <w:caps w:val="0"/>
          <w:color w:val="auto"/>
          <w:spacing w:val="0"/>
          <w:w w:val="100"/>
          <w:kern w:val="0"/>
          <w:sz w:val="32"/>
          <w:szCs w:val="32"/>
          <w:lang w:val="en-US" w:eastAsia="zh-CN"/>
        </w:rPr>
        <w:t>二是</w:t>
      </w:r>
      <w:r>
        <w:rPr>
          <w:rFonts w:hint="eastAsia" w:ascii="仿宋_GB2312" w:hAnsi="仿宋_GB2312" w:eastAsia="仿宋_GB2312" w:cs="仿宋_GB2312"/>
          <w:b w:val="0"/>
          <w:bCs w:val="0"/>
          <w:i w:val="0"/>
          <w:caps w:val="0"/>
          <w:color w:val="auto"/>
          <w:spacing w:val="0"/>
          <w:w w:val="100"/>
          <w:sz w:val="32"/>
          <w:szCs w:val="32"/>
          <w:lang w:val="en-US" w:eastAsia="zh-CN"/>
        </w:rPr>
        <w:t>编制完成《2025年度包头市草原生态监测报告》。同各相关单位会商2025包头市草原监测重点数据，探索蒿草整治方式，分析总结草原监测评价数据，完成报告编制及印发工作。</w:t>
      </w:r>
    </w:p>
    <w:p w14:paraId="03DCD6F1">
      <w:pPr>
        <w:keepNext w:val="0"/>
        <w:keepLines w:val="0"/>
        <w:pageBreakBefore w:val="0"/>
        <w:kinsoku/>
        <w:wordWrap/>
        <w:overflowPunct/>
        <w:topLinePunct w:val="0"/>
        <w:autoSpaceDE/>
        <w:autoSpaceDN/>
        <w:bidi w:val="0"/>
        <w:adjustRightInd/>
        <w:snapToGrid/>
        <w:spacing w:line="560" w:lineRule="exact"/>
        <w:ind w:leftChars="0" w:firstLine="643" w:firstLineChars="200"/>
        <w:jc w:val="both"/>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bCs/>
          <w:i w:val="0"/>
          <w:caps w:val="0"/>
          <w:color w:val="auto"/>
          <w:spacing w:val="0"/>
          <w:w w:val="100"/>
          <w:sz w:val="32"/>
          <w:szCs w:val="32"/>
          <w:lang w:val="en-US" w:eastAsia="zh-CN"/>
        </w:rPr>
        <w:t>三是</w:t>
      </w:r>
      <w:r>
        <w:rPr>
          <w:rFonts w:hint="eastAsia" w:ascii="仿宋_GB2312" w:hAnsi="仿宋_GB2312" w:eastAsia="仿宋_GB2312" w:cs="仿宋_GB2312"/>
          <w:b w:val="0"/>
          <w:bCs w:val="0"/>
          <w:i w:val="0"/>
          <w:caps w:val="0"/>
          <w:color w:val="auto"/>
          <w:spacing w:val="0"/>
          <w:w w:val="100"/>
          <w:sz w:val="32"/>
          <w:szCs w:val="32"/>
          <w:lang w:val="en-US" w:eastAsia="zh-CN"/>
        </w:rPr>
        <w:t>持续开展草原生态综合监测工作。组织旗县区适时开展</w:t>
      </w:r>
      <w:r>
        <w:rPr>
          <w:rFonts w:hint="eastAsia" w:ascii="仿宋_GB2312" w:hAnsi="仿宋_GB2312" w:eastAsia="仿宋_GB2312" w:cs="仿宋_GB2312"/>
          <w:b w:val="0"/>
          <w:i w:val="0"/>
          <w:caps w:val="0"/>
          <w:color w:val="000000"/>
          <w:spacing w:val="0"/>
          <w:w w:val="100"/>
          <w:sz w:val="32"/>
          <w:szCs w:val="32"/>
          <w:lang w:val="en-US" w:eastAsia="zh-CN"/>
        </w:rPr>
        <w:t>物候期（五月返青、六七月长势、九月枯黄期）</w:t>
      </w:r>
      <w:r>
        <w:rPr>
          <w:rFonts w:hint="eastAsia" w:ascii="仿宋_GB2312" w:hAnsi="仿宋_GB2312" w:eastAsia="仿宋_GB2312" w:cs="仿宋_GB2312"/>
          <w:b w:val="0"/>
          <w:i w:val="0"/>
          <w:caps w:val="0"/>
          <w:color w:val="000000"/>
          <w:spacing w:val="0"/>
          <w:w w:val="100"/>
          <w:sz w:val="32"/>
          <w:szCs w:val="32"/>
        </w:rPr>
        <w:t>的草原</w:t>
      </w:r>
      <w:r>
        <w:rPr>
          <w:rFonts w:hint="eastAsia" w:ascii="仿宋_GB2312" w:hAnsi="仿宋_GB2312" w:eastAsia="仿宋_GB2312" w:cs="仿宋_GB2312"/>
          <w:b w:val="0"/>
          <w:i w:val="0"/>
          <w:caps w:val="0"/>
          <w:color w:val="000000"/>
          <w:spacing w:val="0"/>
          <w:w w:val="100"/>
          <w:sz w:val="32"/>
          <w:szCs w:val="32"/>
          <w:lang w:val="en-US" w:eastAsia="zh-CN"/>
        </w:rPr>
        <w:t>监测及八月盛产期草原生态</w:t>
      </w:r>
      <w:r>
        <w:rPr>
          <w:rFonts w:hint="eastAsia" w:ascii="仿宋_GB2312" w:hAnsi="仿宋_GB2312" w:eastAsia="仿宋_GB2312" w:cs="仿宋_GB2312"/>
          <w:b w:val="0"/>
          <w:i w:val="0"/>
          <w:caps w:val="0"/>
          <w:color w:val="000000"/>
          <w:spacing w:val="0"/>
          <w:w w:val="100"/>
          <w:sz w:val="32"/>
          <w:szCs w:val="32"/>
        </w:rPr>
        <w:t>综合监测</w:t>
      </w:r>
      <w:r>
        <w:rPr>
          <w:rFonts w:hint="eastAsia" w:ascii="仿宋_GB2312" w:hAnsi="仿宋_GB2312" w:eastAsia="仿宋_GB2312" w:cs="仿宋_GB2312"/>
          <w:b w:val="0"/>
          <w:i w:val="0"/>
          <w:caps w:val="0"/>
          <w:color w:val="000000"/>
          <w:spacing w:val="0"/>
          <w:w w:val="100"/>
          <w:sz w:val="32"/>
          <w:szCs w:val="32"/>
          <w:lang w:val="en-US" w:eastAsia="zh-CN"/>
        </w:rPr>
        <w:t>工作</w:t>
      </w:r>
      <w:r>
        <w:rPr>
          <w:rFonts w:hint="eastAsia" w:ascii="仿宋_GB2312" w:hAnsi="仿宋_GB2312" w:eastAsia="仿宋_GB2312" w:cs="仿宋_GB2312"/>
          <w:b w:val="0"/>
          <w:i w:val="0"/>
          <w:caps w:val="0"/>
          <w:color w:val="000000"/>
          <w:spacing w:val="0"/>
          <w:w w:val="100"/>
          <w:sz w:val="32"/>
          <w:szCs w:val="32"/>
          <w:lang w:eastAsia="zh-CN"/>
        </w:rPr>
        <w:t>，</w:t>
      </w:r>
      <w:r>
        <w:rPr>
          <w:rFonts w:hint="eastAsia" w:ascii="仿宋_GB2312" w:hAnsi="仿宋_GB2312" w:eastAsia="仿宋_GB2312" w:cs="仿宋_GB2312"/>
          <w:b w:val="0"/>
          <w:i w:val="0"/>
          <w:caps w:val="0"/>
          <w:color w:val="000000"/>
          <w:spacing w:val="0"/>
          <w:w w:val="100"/>
          <w:sz w:val="32"/>
          <w:szCs w:val="32"/>
        </w:rPr>
        <w:t>进一步完善草原生态监测技术，提高监测水平</w:t>
      </w:r>
      <w:r>
        <w:rPr>
          <w:rFonts w:hint="eastAsia" w:ascii="仿宋_GB2312" w:hAnsi="仿宋_GB2312" w:eastAsia="仿宋_GB2312" w:cs="仿宋_GB2312"/>
          <w:b w:val="0"/>
          <w:i w:val="0"/>
          <w:caps w:val="0"/>
          <w:color w:val="000000"/>
          <w:spacing w:val="0"/>
          <w:w w:val="100"/>
          <w:sz w:val="32"/>
          <w:szCs w:val="32"/>
          <w:lang w:eastAsia="zh-CN"/>
        </w:rPr>
        <w:t>，</w:t>
      </w:r>
      <w:r>
        <w:rPr>
          <w:rFonts w:hint="eastAsia" w:ascii="仿宋_GB2312" w:hAnsi="仿宋_GB2312" w:eastAsia="仿宋_GB2312" w:cs="仿宋_GB2312"/>
          <w:spacing w:val="0"/>
          <w:kern w:val="0"/>
          <w:sz w:val="32"/>
          <w:szCs w:val="32"/>
          <w:lang w:val="en-US" w:eastAsia="zh-CN" w:bidi="ar"/>
        </w:rPr>
        <w:t>及时、准确掌握全市草原资源与生态状况，加强草原保护修复和合理利用</w:t>
      </w:r>
      <w:r>
        <w:rPr>
          <w:rFonts w:hint="eastAsia" w:ascii="仿宋_GB2312" w:hAnsi="仿宋_GB2312" w:eastAsia="仿宋_GB2312" w:cs="仿宋_GB2312"/>
          <w:b w:val="0"/>
          <w:i w:val="0"/>
          <w:caps w:val="0"/>
          <w:color w:val="000000"/>
          <w:spacing w:val="0"/>
          <w:w w:val="100"/>
          <w:sz w:val="32"/>
          <w:szCs w:val="32"/>
        </w:rPr>
        <w:t>。</w:t>
      </w:r>
    </w:p>
    <w:p w14:paraId="064C1A6B">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baseline"/>
        <w:rPr>
          <w:rFonts w:hint="eastAsia"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bCs/>
          <w:i w:val="0"/>
          <w:caps w:val="0"/>
          <w:color w:val="auto"/>
          <w:spacing w:val="0"/>
          <w:w w:val="100"/>
          <w:kern w:val="0"/>
          <w:sz w:val="32"/>
          <w:szCs w:val="32"/>
          <w:lang w:val="en-US" w:eastAsia="zh-CN"/>
        </w:rPr>
        <w:t>四是</w:t>
      </w:r>
      <w:r>
        <w:rPr>
          <w:rFonts w:hint="eastAsia" w:ascii="仿宋_GB2312" w:hAnsi="仿宋_GB2312" w:eastAsia="仿宋_GB2312" w:cs="仿宋_GB2312"/>
          <w:b w:val="0"/>
          <w:bCs w:val="0"/>
          <w:i w:val="0"/>
          <w:caps w:val="0"/>
          <w:color w:val="auto"/>
          <w:spacing w:val="0"/>
          <w:w w:val="100"/>
          <w:kern w:val="0"/>
          <w:sz w:val="32"/>
          <w:szCs w:val="32"/>
          <w:lang w:val="en-US" w:eastAsia="zh-CN"/>
        </w:rPr>
        <w:t>开展征占用草原林地现场查验工作。</w:t>
      </w:r>
      <w:r>
        <w:rPr>
          <w:rFonts w:hint="eastAsia" w:ascii="仿宋_GB2312" w:hAnsi="仿宋_GB2312" w:eastAsia="仿宋_GB2312" w:cs="仿宋_GB2312"/>
          <w:b w:val="0"/>
          <w:i w:val="0"/>
          <w:caps w:val="0"/>
          <w:color w:val="000000"/>
          <w:spacing w:val="0"/>
          <w:w w:val="100"/>
          <w:sz w:val="32"/>
          <w:szCs w:val="32"/>
          <w:lang w:val="en-US" w:eastAsia="zh-CN"/>
        </w:rPr>
        <w:t>持续</w:t>
      </w:r>
      <w:r>
        <w:rPr>
          <w:rFonts w:hint="eastAsia" w:ascii="仿宋_GB2312" w:hAnsi="仿宋_GB2312" w:eastAsia="仿宋_GB2312" w:cs="仿宋_GB2312"/>
          <w:b w:val="0"/>
          <w:i w:val="0"/>
          <w:caps w:val="0"/>
          <w:color w:val="000000"/>
          <w:spacing w:val="0"/>
          <w:w w:val="100"/>
          <w:sz w:val="32"/>
          <w:szCs w:val="32"/>
        </w:rPr>
        <w:t>开展</w:t>
      </w:r>
      <w:r>
        <w:rPr>
          <w:rFonts w:hint="eastAsia" w:ascii="仿宋_GB2312" w:hAnsi="仿宋_GB2312" w:eastAsia="仿宋_GB2312" w:cs="仿宋_GB2312"/>
          <w:b w:val="0"/>
          <w:i w:val="0"/>
          <w:caps w:val="0"/>
          <w:color w:val="000000"/>
          <w:spacing w:val="0"/>
          <w:w w:val="100"/>
          <w:sz w:val="32"/>
          <w:szCs w:val="32"/>
          <w:lang w:val="en-US" w:eastAsia="zh-CN"/>
        </w:rPr>
        <w:t>300亩以上</w:t>
      </w:r>
      <w:r>
        <w:rPr>
          <w:rFonts w:hint="eastAsia" w:ascii="仿宋_GB2312" w:hAnsi="仿宋_GB2312" w:eastAsia="仿宋_GB2312" w:cs="仿宋_GB2312"/>
          <w:b w:val="0"/>
          <w:i w:val="0"/>
          <w:caps w:val="0"/>
          <w:color w:val="000000"/>
          <w:spacing w:val="0"/>
          <w:w w:val="100"/>
          <w:sz w:val="32"/>
          <w:szCs w:val="32"/>
        </w:rPr>
        <w:t>征占用草原项目</w:t>
      </w:r>
      <w:r>
        <w:rPr>
          <w:rFonts w:hint="eastAsia" w:ascii="仿宋_GB2312" w:hAnsi="仿宋_GB2312" w:eastAsia="仿宋_GB2312" w:cs="仿宋_GB2312"/>
          <w:b w:val="0"/>
          <w:i w:val="0"/>
          <w:caps w:val="0"/>
          <w:color w:val="000000"/>
          <w:spacing w:val="0"/>
          <w:w w:val="100"/>
          <w:sz w:val="32"/>
          <w:szCs w:val="32"/>
          <w:lang w:val="en-US" w:eastAsia="zh-CN"/>
        </w:rPr>
        <w:t>及需要市级现场踏查</w:t>
      </w:r>
      <w:r>
        <w:rPr>
          <w:rFonts w:hint="eastAsia" w:ascii="仿宋_GB2312" w:hAnsi="仿宋_GB2312" w:eastAsia="仿宋_GB2312" w:cs="仿宋_GB2312"/>
          <w:b w:val="0"/>
          <w:i w:val="0"/>
          <w:caps w:val="0"/>
          <w:color w:val="000000"/>
          <w:spacing w:val="0"/>
          <w:w w:val="100"/>
          <w:sz w:val="32"/>
          <w:szCs w:val="32"/>
        </w:rPr>
        <w:t>的</w:t>
      </w:r>
      <w:r>
        <w:rPr>
          <w:rFonts w:hint="eastAsia" w:ascii="仿宋_GB2312" w:hAnsi="仿宋_GB2312" w:eastAsia="仿宋_GB2312" w:cs="仿宋_GB2312"/>
          <w:b w:val="0"/>
          <w:i w:val="0"/>
          <w:caps w:val="0"/>
          <w:color w:val="000000"/>
          <w:spacing w:val="0"/>
          <w:w w:val="100"/>
          <w:sz w:val="32"/>
          <w:szCs w:val="32"/>
          <w:lang w:val="en-US" w:eastAsia="zh-CN"/>
        </w:rPr>
        <w:t>征占用林地项目</w:t>
      </w:r>
      <w:r>
        <w:rPr>
          <w:rFonts w:hint="eastAsia" w:ascii="仿宋_GB2312" w:hAnsi="仿宋_GB2312" w:eastAsia="仿宋_GB2312" w:cs="仿宋_GB2312"/>
          <w:b w:val="0"/>
          <w:i w:val="0"/>
          <w:caps w:val="0"/>
          <w:color w:val="000000"/>
          <w:spacing w:val="0"/>
          <w:w w:val="100"/>
          <w:sz w:val="32"/>
          <w:szCs w:val="32"/>
        </w:rPr>
        <w:t>现场查验工作</w:t>
      </w:r>
      <w:r>
        <w:rPr>
          <w:rFonts w:hint="eastAsia" w:ascii="仿宋_GB2312" w:hAnsi="仿宋_GB2312" w:eastAsia="仿宋_GB2312" w:cs="仿宋_GB2312"/>
          <w:b w:val="0"/>
          <w:i w:val="0"/>
          <w:caps w:val="0"/>
          <w:color w:val="000000"/>
          <w:spacing w:val="0"/>
          <w:w w:val="100"/>
          <w:sz w:val="32"/>
          <w:szCs w:val="32"/>
          <w:lang w:eastAsia="zh-CN"/>
        </w:rPr>
        <w:t>，</w:t>
      </w:r>
      <w:r>
        <w:rPr>
          <w:rFonts w:hint="eastAsia" w:ascii="仿宋_GB2312" w:hAnsi="仿宋_GB2312" w:eastAsia="仿宋_GB2312" w:cs="仿宋_GB2312"/>
          <w:b w:val="0"/>
          <w:i w:val="0"/>
          <w:caps w:val="0"/>
          <w:color w:val="000000"/>
          <w:spacing w:val="0"/>
          <w:w w:val="100"/>
          <w:sz w:val="32"/>
          <w:szCs w:val="32"/>
          <w:lang w:val="en-US" w:eastAsia="zh-CN"/>
        </w:rPr>
        <w:t>结合年度双随机抽查按照30%的比例对</w:t>
      </w:r>
      <w:r>
        <w:rPr>
          <w:rFonts w:hint="eastAsia" w:ascii="仿宋_GB2312" w:hAnsi="仿宋_GB2312" w:eastAsia="仿宋_GB2312" w:cs="仿宋_GB2312"/>
          <w:b w:val="0"/>
          <w:i w:val="0"/>
          <w:caps w:val="0"/>
          <w:color w:val="000000"/>
          <w:spacing w:val="0"/>
          <w:w w:val="100"/>
          <w:sz w:val="32"/>
          <w:szCs w:val="32"/>
        </w:rPr>
        <w:t>征占用</w:t>
      </w:r>
      <w:r>
        <w:rPr>
          <w:rFonts w:hint="eastAsia" w:ascii="仿宋_GB2312" w:hAnsi="仿宋_GB2312" w:eastAsia="仿宋_GB2312" w:cs="仿宋_GB2312"/>
          <w:b w:val="0"/>
          <w:i w:val="0"/>
          <w:caps w:val="0"/>
          <w:color w:val="000000"/>
          <w:spacing w:val="0"/>
          <w:w w:val="100"/>
          <w:sz w:val="32"/>
          <w:szCs w:val="32"/>
          <w:lang w:val="en-US" w:eastAsia="zh-CN"/>
        </w:rPr>
        <w:t>林</w:t>
      </w:r>
      <w:r>
        <w:rPr>
          <w:rFonts w:hint="eastAsia" w:ascii="仿宋_GB2312" w:hAnsi="仿宋_GB2312" w:eastAsia="仿宋_GB2312" w:cs="仿宋_GB2312"/>
          <w:b w:val="0"/>
          <w:bCs w:val="0"/>
          <w:i w:val="0"/>
          <w:caps w:val="0"/>
          <w:color w:val="auto"/>
          <w:spacing w:val="0"/>
          <w:w w:val="100"/>
          <w:kern w:val="0"/>
          <w:sz w:val="32"/>
          <w:szCs w:val="32"/>
          <w:lang w:val="en-US" w:eastAsia="zh-CN"/>
        </w:rPr>
        <w:t>地</w:t>
      </w:r>
      <w:r>
        <w:rPr>
          <w:rFonts w:hint="eastAsia" w:ascii="仿宋_GB2312" w:hAnsi="仿宋_GB2312" w:eastAsia="仿宋_GB2312" w:cs="仿宋_GB2312"/>
          <w:b w:val="0"/>
          <w:i w:val="0"/>
          <w:caps w:val="0"/>
          <w:color w:val="000000"/>
          <w:spacing w:val="0"/>
          <w:w w:val="100"/>
          <w:sz w:val="32"/>
          <w:szCs w:val="32"/>
        </w:rPr>
        <w:t>草原项目</w:t>
      </w:r>
      <w:r>
        <w:rPr>
          <w:rFonts w:hint="eastAsia" w:ascii="仿宋_GB2312" w:hAnsi="仿宋_GB2312" w:eastAsia="仿宋_GB2312" w:cs="仿宋_GB2312"/>
          <w:b w:val="0"/>
          <w:i w:val="0"/>
          <w:caps w:val="0"/>
          <w:color w:val="000000"/>
          <w:spacing w:val="0"/>
          <w:w w:val="100"/>
          <w:sz w:val="32"/>
          <w:szCs w:val="32"/>
          <w:lang w:val="en-US" w:eastAsia="zh-CN"/>
        </w:rPr>
        <w:t>实际使用情况进行检查</w:t>
      </w:r>
      <w:r>
        <w:rPr>
          <w:rFonts w:hint="eastAsia" w:ascii="仿宋_GB2312" w:hAnsi="仿宋_GB2312" w:eastAsia="仿宋_GB2312" w:cs="仿宋_GB2312"/>
          <w:b w:val="0"/>
          <w:i w:val="0"/>
          <w:caps w:val="0"/>
          <w:color w:val="000000"/>
          <w:spacing w:val="0"/>
          <w:w w:val="100"/>
          <w:sz w:val="32"/>
          <w:szCs w:val="32"/>
        </w:rPr>
        <w:t>。</w:t>
      </w:r>
    </w:p>
    <w:p w14:paraId="7FB58A0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rPr>
      </w:pPr>
      <w:r>
        <w:rPr>
          <w:rFonts w:hint="eastAsia" w:ascii="宋体" w:hAnsi="宋体" w:eastAsia="宋体" w:cs="宋体"/>
          <w:b w:val="0"/>
          <w:bCs w:val="0"/>
          <w:color w:val="000000" w:themeColor="text1"/>
          <w:sz w:val="32"/>
          <w:szCs w:val="32"/>
          <w:lang w:val="en-US" w:eastAsia="zh-CN"/>
          <w14:textFill>
            <w14:solidFill>
              <w14:schemeClr w14:val="tx1"/>
            </w14:solidFill>
          </w14:textFill>
        </w:rPr>
        <w:t>（</w:t>
      </w:r>
      <w:r>
        <w:rPr>
          <w:rFonts w:hint="eastAsia" w:ascii="楷体" w:hAnsi="楷体" w:eastAsia="楷体" w:cs="楷体"/>
          <w:b w:val="0"/>
          <w:bCs w:val="0"/>
          <w:color w:val="000000" w:themeColor="text1"/>
          <w:sz w:val="32"/>
          <w:szCs w:val="32"/>
          <w:lang w:val="en-US" w:eastAsia="zh-CN"/>
          <w14:textFill>
            <w14:solidFill>
              <w14:schemeClr w14:val="tx1"/>
            </w14:solidFill>
          </w14:textFill>
        </w:rPr>
        <w:t>二</w:t>
      </w:r>
      <w:r>
        <w:rPr>
          <w:rFonts w:hint="eastAsia" w:ascii="宋体" w:hAnsi="宋体" w:eastAsia="宋体" w:cs="宋体"/>
          <w:b w:val="0"/>
          <w:bCs w:val="0"/>
          <w:color w:val="000000" w:themeColor="text1"/>
          <w:sz w:val="32"/>
          <w:szCs w:val="32"/>
          <w:lang w:val="en-US" w:eastAsia="zh-CN"/>
          <w14:textFill>
            <w14:solidFill>
              <w14:schemeClr w14:val="tx1"/>
            </w14:solidFill>
          </w14:textFill>
        </w:rPr>
        <w:t>）</w:t>
      </w:r>
      <w:r>
        <w:rPr>
          <w:rFonts w:hint="eastAsia" w:ascii="楷体" w:hAnsi="楷体" w:eastAsia="楷体" w:cs="楷体"/>
          <w:b w:val="0"/>
          <w:bCs w:val="0"/>
          <w:color w:val="000000" w:themeColor="text1"/>
          <w:sz w:val="32"/>
          <w:szCs w:val="32"/>
          <w:lang w:val="en-US" w:eastAsia="zh-CN"/>
          <w14:textFill>
            <w14:solidFill>
              <w14:schemeClr w14:val="tx1"/>
            </w14:solidFill>
          </w14:textFill>
        </w:rPr>
        <w:t>织密野生动植物保护网 稳步提升生物多样性水平</w:t>
      </w:r>
    </w:p>
    <w:p w14:paraId="13129E4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val="0"/>
          <w:i w:val="0"/>
          <w:caps w:val="0"/>
          <w:color w:val="auto"/>
          <w:spacing w:val="0"/>
          <w:w w:val="100"/>
          <w:kern w:val="0"/>
          <w:sz w:val="32"/>
          <w:szCs w:val="32"/>
          <w:lang w:val="en-US" w:eastAsia="zh-CN"/>
        </w:rPr>
      </w:pPr>
      <w:r>
        <w:rPr>
          <w:rFonts w:hint="eastAsia" w:ascii="仿宋_GB2312" w:hAnsi="仿宋_GB2312" w:eastAsia="仿宋_GB2312" w:cs="仿宋_GB2312"/>
          <w:b/>
          <w:bCs/>
          <w:i w:val="0"/>
          <w:caps w:val="0"/>
          <w:color w:val="auto"/>
          <w:spacing w:val="0"/>
          <w:w w:val="100"/>
          <w:kern w:val="0"/>
          <w:sz w:val="32"/>
          <w:szCs w:val="32"/>
          <w:lang w:val="en-US" w:eastAsia="zh-CN"/>
        </w:rPr>
        <w:t>一是</w:t>
      </w:r>
      <w:r>
        <w:rPr>
          <w:rFonts w:hint="eastAsia" w:ascii="仿宋_GB2312" w:hAnsi="仿宋_GB2312" w:eastAsia="仿宋_GB2312" w:cs="仿宋_GB2312"/>
          <w:b w:val="0"/>
          <w:bCs w:val="0"/>
          <w:i w:val="0"/>
          <w:caps w:val="0"/>
          <w:color w:val="auto"/>
          <w:spacing w:val="0"/>
          <w:w w:val="100"/>
          <w:kern w:val="0"/>
          <w:sz w:val="32"/>
          <w:szCs w:val="32"/>
          <w:lang w:val="en-US" w:eastAsia="zh-CN"/>
        </w:rPr>
        <w:t>开展野生动物监测巡护工作。通过红外相机和定期巡护监测野生动物，2026年计划在重点区域增设5台红外相机（全市共布设红外相机37台），加强对候鸟主要分布区、越冬地、迁飞停歇地、通道和集群地进行巡护，</w:t>
      </w:r>
      <w:r>
        <w:rPr>
          <w:rFonts w:hint="eastAsia" w:ascii="仿宋_GB2312" w:hAnsi="仿宋_GB2312" w:eastAsia="仿宋_GB2312" w:cs="仿宋_GB2312"/>
          <w:b w:val="0"/>
          <w:bCs/>
          <w:color w:val="000000"/>
          <w:spacing w:val="0"/>
          <w:sz w:val="32"/>
          <w:szCs w:val="32"/>
        </w:rPr>
        <w:t>掌握包头市野生动物种群及数量的基本情况</w:t>
      </w:r>
      <w:r>
        <w:rPr>
          <w:rFonts w:hint="eastAsia" w:ascii="仿宋_GB2312" w:hAnsi="仿宋_GB2312" w:eastAsia="仿宋_GB2312" w:cs="仿宋_GB2312"/>
          <w:spacing w:val="0"/>
          <w:sz w:val="32"/>
          <w:szCs w:val="32"/>
          <w:lang w:eastAsia="zh-CN"/>
        </w:rPr>
        <w:t>。</w:t>
      </w:r>
    </w:p>
    <w:p w14:paraId="551FBA6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val="0"/>
          <w:i w:val="0"/>
          <w:caps w:val="0"/>
          <w:color w:val="auto"/>
          <w:spacing w:val="0"/>
          <w:w w:val="100"/>
          <w:kern w:val="0"/>
          <w:sz w:val="32"/>
          <w:szCs w:val="32"/>
          <w:lang w:val="en-US" w:eastAsia="zh-CN"/>
        </w:rPr>
      </w:pPr>
      <w:r>
        <w:rPr>
          <w:rFonts w:hint="eastAsia" w:ascii="仿宋_GB2312" w:hAnsi="仿宋_GB2312" w:eastAsia="仿宋_GB2312" w:cs="仿宋_GB2312"/>
          <w:b/>
          <w:bCs/>
          <w:i w:val="0"/>
          <w:caps w:val="0"/>
          <w:color w:val="auto"/>
          <w:spacing w:val="0"/>
          <w:w w:val="100"/>
          <w:kern w:val="0"/>
          <w:sz w:val="32"/>
          <w:szCs w:val="32"/>
          <w:lang w:val="en-US" w:eastAsia="zh-CN"/>
        </w:rPr>
        <w:t>二是</w:t>
      </w:r>
      <w:r>
        <w:rPr>
          <w:rFonts w:hint="eastAsia" w:ascii="仿宋_GB2312" w:hAnsi="仿宋_GB2312" w:eastAsia="仿宋_GB2312" w:cs="仿宋_GB2312"/>
          <w:b w:val="0"/>
          <w:bCs w:val="0"/>
          <w:i w:val="0"/>
          <w:caps w:val="0"/>
          <w:color w:val="auto"/>
          <w:spacing w:val="0"/>
          <w:w w:val="100"/>
          <w:kern w:val="0"/>
          <w:sz w:val="32"/>
          <w:szCs w:val="32"/>
          <w:lang w:val="en-US" w:eastAsia="zh-CN"/>
        </w:rPr>
        <w:t>进一步建立和完善野生动物疫源疫病监测体系。同时</w:t>
      </w:r>
      <w:r>
        <w:rPr>
          <w:rFonts w:hint="eastAsia" w:ascii="仿宋_GB2312" w:hAnsi="仿宋_GB2312" w:eastAsia="仿宋_GB2312" w:cs="仿宋_GB2312"/>
          <w:b w:val="0"/>
          <w:bCs w:val="0"/>
          <w:i w:val="0"/>
          <w:caps w:val="0"/>
          <w:color w:val="auto"/>
          <w:spacing w:val="0"/>
          <w:w w:val="100"/>
          <w:kern w:val="0"/>
          <w:sz w:val="32"/>
          <w:szCs w:val="32"/>
          <w:lang w:val="en-US" w:eastAsia="zh-CN" w:bidi="ar-SA"/>
        </w:rPr>
        <w:t>与第三方科研院校及野生动物疫源疫病检测机构合作，科学排查、</w:t>
      </w:r>
      <w:r>
        <w:rPr>
          <w:rFonts w:hint="eastAsia" w:ascii="仿宋_GB2312" w:hAnsi="仿宋_GB2312" w:eastAsia="仿宋_GB2312" w:cs="仿宋_GB2312"/>
          <w:i w:val="0"/>
          <w:iCs w:val="0"/>
          <w:caps w:val="0"/>
          <w:color w:val="auto"/>
          <w:spacing w:val="0"/>
          <w:sz w:val="32"/>
          <w:szCs w:val="32"/>
        </w:rPr>
        <w:t>早期预警</w:t>
      </w:r>
      <w:r>
        <w:rPr>
          <w:rFonts w:hint="eastAsia" w:ascii="仿宋_GB2312" w:hAnsi="仿宋_GB2312" w:eastAsia="仿宋_GB2312" w:cs="仿宋_GB2312"/>
          <w:b w:val="0"/>
          <w:bCs w:val="0"/>
          <w:i w:val="0"/>
          <w:caps w:val="0"/>
          <w:color w:val="auto"/>
          <w:spacing w:val="0"/>
          <w:w w:val="100"/>
          <w:kern w:val="0"/>
          <w:sz w:val="32"/>
          <w:szCs w:val="32"/>
          <w:lang w:val="en-US" w:eastAsia="zh-CN" w:bidi="ar-SA"/>
        </w:rPr>
        <w:t>，切实加强</w:t>
      </w:r>
      <w:r>
        <w:rPr>
          <w:rFonts w:hint="eastAsia" w:ascii="仿宋_GB2312" w:hAnsi="仿宋_GB2312" w:eastAsia="仿宋_GB2312" w:cs="仿宋_GB2312"/>
          <w:i w:val="0"/>
          <w:iCs w:val="0"/>
          <w:caps w:val="0"/>
          <w:color w:val="auto"/>
          <w:spacing w:val="0"/>
          <w:sz w:val="32"/>
          <w:szCs w:val="32"/>
        </w:rPr>
        <w:t>疫源疫病监测防控</w:t>
      </w:r>
      <w:r>
        <w:rPr>
          <w:rFonts w:hint="eastAsia" w:ascii="仿宋_GB2312" w:hAnsi="仿宋_GB2312" w:eastAsia="仿宋_GB2312" w:cs="仿宋_GB2312"/>
          <w:b w:val="0"/>
          <w:bCs w:val="0"/>
          <w:i w:val="0"/>
          <w:caps w:val="0"/>
          <w:color w:val="auto"/>
          <w:spacing w:val="0"/>
          <w:w w:val="100"/>
          <w:kern w:val="0"/>
          <w:sz w:val="32"/>
          <w:szCs w:val="32"/>
          <w:lang w:val="en-US" w:eastAsia="zh-CN" w:bidi="ar-SA"/>
        </w:rPr>
        <w:t>，完成</w:t>
      </w:r>
      <w:r>
        <w:rPr>
          <w:rFonts w:hint="eastAsia" w:ascii="仿宋_GB2312" w:hAnsi="仿宋_GB2312" w:eastAsia="仿宋_GB2312" w:cs="仿宋_GB2312"/>
          <w:spacing w:val="0"/>
          <w:sz w:val="32"/>
          <w:szCs w:val="32"/>
          <w:u w:val="none" w:color="auto"/>
          <w:lang w:val="en-US" w:eastAsia="zh-CN"/>
        </w:rPr>
        <w:t>包头市野生动物疫源疫病监测报告，</w:t>
      </w:r>
      <w:r>
        <w:rPr>
          <w:rFonts w:hint="eastAsia" w:ascii="仿宋_GB2312" w:hAnsi="仿宋_GB2312" w:eastAsia="仿宋_GB2312" w:cs="仿宋_GB2312"/>
          <w:b w:val="0"/>
          <w:bCs w:val="0"/>
          <w:i w:val="0"/>
          <w:caps w:val="0"/>
          <w:color w:val="auto"/>
          <w:spacing w:val="0"/>
          <w:w w:val="100"/>
          <w:kern w:val="0"/>
          <w:sz w:val="32"/>
          <w:szCs w:val="32"/>
          <w:lang w:val="en-US" w:eastAsia="zh-CN"/>
        </w:rPr>
        <w:t>确保生态资源和公共卫生安全。</w:t>
      </w:r>
    </w:p>
    <w:p w14:paraId="074583F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3" w:firstLineChars="200"/>
        <w:jc w:val="both"/>
        <w:textAlignment w:val="baseline"/>
        <w:rPr>
          <w:rFonts w:hint="eastAsia" w:ascii="仿宋_GB2312" w:hAnsi="仿宋_GB2312" w:eastAsia="仿宋_GB2312" w:cs="仿宋_GB2312"/>
          <w:b w:val="0"/>
          <w:bCs w:val="0"/>
          <w:i w:val="0"/>
          <w:caps w:val="0"/>
          <w:color w:val="auto"/>
          <w:spacing w:val="0"/>
          <w:w w:val="100"/>
          <w:kern w:val="0"/>
          <w:sz w:val="32"/>
          <w:szCs w:val="32"/>
          <w:lang w:val="en-US" w:eastAsia="zh-CN"/>
        </w:rPr>
      </w:pPr>
      <w:r>
        <w:rPr>
          <w:rFonts w:hint="eastAsia" w:ascii="仿宋_GB2312" w:hAnsi="仿宋_GB2312" w:eastAsia="仿宋_GB2312" w:cs="仿宋_GB2312"/>
          <w:b/>
          <w:bCs/>
          <w:i w:val="0"/>
          <w:caps w:val="0"/>
          <w:color w:val="auto"/>
          <w:spacing w:val="0"/>
          <w:w w:val="100"/>
          <w:kern w:val="0"/>
          <w:sz w:val="32"/>
          <w:szCs w:val="32"/>
          <w:lang w:val="en-US" w:eastAsia="zh-CN"/>
        </w:rPr>
        <w:t>三是</w:t>
      </w:r>
      <w:r>
        <w:rPr>
          <w:rFonts w:hint="eastAsia" w:ascii="仿宋_GB2312" w:hAnsi="仿宋_GB2312" w:eastAsia="仿宋_GB2312" w:cs="仿宋_GB2312"/>
          <w:b w:val="0"/>
          <w:bCs w:val="0"/>
          <w:i w:val="0"/>
          <w:caps w:val="0"/>
          <w:color w:val="auto"/>
          <w:spacing w:val="0"/>
          <w:w w:val="100"/>
          <w:kern w:val="0"/>
          <w:sz w:val="32"/>
          <w:szCs w:val="32"/>
          <w:lang w:val="en-US" w:eastAsia="zh-CN"/>
        </w:rPr>
        <w:t>按照自治区统一部署，为全面、及时、准确掌握包头市沿黄湿地范围内越冬水鸟种群数量、分布、保护现状及主要威胁因素，科学评估包头市鸟类保护成效和存在的问题，开展一年一度的越冬水鸟监测工作，为保护管理决策提供科学依据。</w:t>
      </w:r>
    </w:p>
    <w:p w14:paraId="74E537B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3" w:firstLineChars="200"/>
        <w:jc w:val="both"/>
        <w:textAlignment w:val="baseline"/>
        <w:rPr>
          <w:rFonts w:hint="eastAsia" w:ascii="仿宋_GB2312" w:hAnsi="仿宋_GB2312" w:eastAsia="仿宋_GB2312" w:cs="仿宋_GB2312"/>
          <w:b w:val="0"/>
          <w:bCs w:val="0"/>
          <w:i w:val="0"/>
          <w:caps w:val="0"/>
          <w:color w:val="auto"/>
          <w:spacing w:val="0"/>
          <w:w w:val="100"/>
          <w:kern w:val="0"/>
          <w:sz w:val="32"/>
          <w:szCs w:val="32"/>
          <w:lang w:val="en-US" w:eastAsia="zh-CN" w:bidi="ar-SA"/>
        </w:rPr>
      </w:pPr>
      <w:r>
        <w:rPr>
          <w:rFonts w:hint="eastAsia" w:ascii="仿宋_GB2312" w:hAnsi="仿宋_GB2312" w:eastAsia="仿宋_GB2312" w:cs="仿宋_GB2312"/>
          <w:b/>
          <w:bCs/>
          <w:i w:val="0"/>
          <w:caps w:val="0"/>
          <w:color w:val="auto"/>
          <w:spacing w:val="0"/>
          <w:w w:val="100"/>
          <w:kern w:val="0"/>
          <w:sz w:val="32"/>
          <w:szCs w:val="32"/>
          <w:lang w:val="en-US" w:eastAsia="zh-CN"/>
        </w:rPr>
        <w:t>四是</w:t>
      </w:r>
      <w:r>
        <w:rPr>
          <w:rFonts w:hint="eastAsia" w:ascii="仿宋_GB2312" w:hAnsi="仿宋_GB2312" w:eastAsia="仿宋_GB2312" w:cs="仿宋_GB2312"/>
          <w:b w:val="0"/>
          <w:bCs w:val="0"/>
          <w:i w:val="0"/>
          <w:caps w:val="0"/>
          <w:color w:val="auto"/>
          <w:spacing w:val="0"/>
          <w:w w:val="100"/>
          <w:kern w:val="0"/>
          <w:sz w:val="32"/>
          <w:szCs w:val="32"/>
          <w:lang w:val="en-US" w:eastAsia="zh-CN"/>
        </w:rPr>
        <w:t>开展野生动植物救助工作。通过各级救护站提档升级和野生动植物监管信息平台建设，进一步加强野生动植物救助工作。</w:t>
      </w:r>
    </w:p>
    <w:p w14:paraId="53F0157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3" w:firstLineChars="200"/>
        <w:jc w:val="both"/>
        <w:textAlignment w:val="baseline"/>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b/>
          <w:bCs/>
          <w:i w:val="0"/>
          <w:caps w:val="0"/>
          <w:color w:val="auto"/>
          <w:spacing w:val="0"/>
          <w:w w:val="100"/>
          <w:kern w:val="0"/>
          <w:sz w:val="32"/>
          <w:szCs w:val="32"/>
          <w:lang w:val="en-US" w:eastAsia="zh-CN"/>
        </w:rPr>
        <w:t>五是</w:t>
      </w:r>
      <w:r>
        <w:rPr>
          <w:rFonts w:hint="eastAsia" w:ascii="仿宋_GB2312" w:hAnsi="仿宋_GB2312" w:eastAsia="仿宋_GB2312" w:cs="仿宋_GB2312"/>
          <w:b w:val="0"/>
          <w:bCs w:val="0"/>
          <w:i w:val="0"/>
          <w:caps w:val="0"/>
          <w:color w:val="auto"/>
          <w:spacing w:val="0"/>
          <w:w w:val="100"/>
          <w:kern w:val="0"/>
          <w:sz w:val="32"/>
          <w:szCs w:val="32"/>
          <w:lang w:val="en-US" w:eastAsia="zh-CN"/>
        </w:rPr>
        <w:t>开展重点野生动物普查和野生动物科普宣传工作。</w:t>
      </w:r>
      <w:r>
        <w:rPr>
          <w:rFonts w:hint="eastAsia" w:ascii="仿宋_GB2312" w:hAnsi="仿宋_GB2312" w:eastAsia="仿宋_GB2312" w:cs="仿宋_GB2312"/>
          <w:color w:val="auto"/>
          <w:spacing w:val="0"/>
          <w:sz w:val="32"/>
          <w:szCs w:val="32"/>
        </w:rPr>
        <w:t>对包头市野生动物的数量和种群进行全面调查，</w:t>
      </w:r>
      <w:r>
        <w:rPr>
          <w:rFonts w:hint="eastAsia" w:ascii="仿宋_GB2312" w:hAnsi="仿宋_GB2312" w:eastAsia="仿宋_GB2312" w:cs="仿宋_GB2312"/>
          <w:color w:val="auto"/>
          <w:spacing w:val="0"/>
          <w:sz w:val="32"/>
          <w:szCs w:val="32"/>
          <w:highlight w:val="none"/>
          <w:lang w:val="en-US" w:eastAsia="zh-CN"/>
        </w:rPr>
        <w:t>并编辑成图</w:t>
      </w:r>
      <w:r>
        <w:rPr>
          <w:rFonts w:hint="eastAsia" w:ascii="仿宋_GB2312" w:hAnsi="仿宋_GB2312" w:eastAsia="仿宋_GB2312" w:cs="仿宋_GB2312"/>
          <w:color w:val="auto"/>
          <w:spacing w:val="0"/>
          <w:sz w:val="32"/>
          <w:szCs w:val="32"/>
          <w:highlight w:val="none"/>
        </w:rPr>
        <w:t>册</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rPr>
        <w:t>为长期、有效的保护奠定坚实的基础</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通过线上线下相结合的</w:t>
      </w:r>
      <w:r>
        <w:rPr>
          <w:rFonts w:hint="eastAsia" w:ascii="仿宋_GB2312" w:hAnsi="仿宋_GB2312" w:eastAsia="仿宋_GB2312" w:cs="仿宋_GB2312"/>
          <w:color w:val="auto"/>
          <w:spacing w:val="0"/>
          <w:sz w:val="32"/>
          <w:szCs w:val="32"/>
          <w:lang w:val="en-US" w:eastAsia="zh-CN"/>
        </w:rPr>
        <w:t>宣传</w:t>
      </w:r>
      <w:r>
        <w:rPr>
          <w:rFonts w:hint="eastAsia" w:ascii="仿宋_GB2312" w:hAnsi="仿宋_GB2312" w:eastAsia="仿宋_GB2312" w:cs="仿宋_GB2312"/>
          <w:color w:val="auto"/>
          <w:spacing w:val="0"/>
          <w:sz w:val="32"/>
          <w:szCs w:val="32"/>
        </w:rPr>
        <w:t>方式，</w:t>
      </w:r>
      <w:r>
        <w:rPr>
          <w:rFonts w:hint="eastAsia" w:ascii="仿宋_GB2312" w:hAnsi="仿宋_GB2312" w:eastAsia="仿宋_GB2312" w:cs="仿宋_GB2312"/>
          <w:color w:val="auto"/>
          <w:spacing w:val="0"/>
          <w:kern w:val="0"/>
          <w:sz w:val="32"/>
          <w:szCs w:val="32"/>
        </w:rPr>
        <w:t>努力开创全社会共同参与保护</w:t>
      </w:r>
      <w:r>
        <w:rPr>
          <w:rFonts w:hint="eastAsia" w:ascii="仿宋_GB2312" w:hAnsi="仿宋_GB2312" w:eastAsia="仿宋_GB2312" w:cs="仿宋_GB2312"/>
          <w:color w:val="auto"/>
          <w:spacing w:val="0"/>
          <w:sz w:val="32"/>
          <w:szCs w:val="32"/>
          <w:lang w:val="en-US" w:eastAsia="zh-CN"/>
        </w:rPr>
        <w:t>野生动物</w:t>
      </w:r>
      <w:r>
        <w:rPr>
          <w:rFonts w:hint="eastAsia" w:ascii="仿宋_GB2312" w:hAnsi="仿宋_GB2312" w:eastAsia="仿宋_GB2312" w:cs="仿宋_GB2312"/>
          <w:color w:val="auto"/>
          <w:spacing w:val="0"/>
          <w:kern w:val="0"/>
          <w:sz w:val="32"/>
          <w:szCs w:val="32"/>
        </w:rPr>
        <w:t>的良好氛围。</w:t>
      </w:r>
    </w:p>
    <w:p w14:paraId="26C950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楷体_GB2312" w:cs="楷体_GB2312"/>
          <w:color w:val="000000" w:themeColor="text1"/>
          <w:sz w:val="32"/>
          <w:szCs w:val="32"/>
          <w:lang w:val="zh-TW"/>
          <w14:textFill>
            <w14:solidFill>
              <w14:schemeClr w14:val="tx1"/>
            </w14:solidFill>
          </w14:textFill>
        </w:rPr>
      </w:pPr>
      <w:r>
        <w:rPr>
          <w:rFonts w:hint="eastAsia" w:ascii="楷体_GB2312" w:hAnsi="楷体_GB2312" w:eastAsia="楷体_GB2312" w:cs="楷体_GB2312"/>
          <w:color w:val="auto"/>
          <w:sz w:val="32"/>
          <w:szCs w:val="32"/>
          <w:lang w:val="en-US" w:eastAsia="zh-CN"/>
        </w:rPr>
        <w:t>（三）</w:t>
      </w:r>
      <w:r>
        <w:rPr>
          <w:rFonts w:hint="eastAsia" w:ascii="Times New Roman" w:hAnsi="Times New Roman" w:eastAsia="楷体_GB2312" w:cs="楷体_GB2312"/>
          <w:color w:val="000000" w:themeColor="text1"/>
          <w:sz w:val="32"/>
          <w:szCs w:val="32"/>
          <w:lang w:val="zh-TW"/>
          <w14:textFill>
            <w14:solidFill>
              <w14:schemeClr w14:val="tx1"/>
            </w14:solidFill>
          </w14:textFill>
        </w:rPr>
        <w:t>严守禁牧休牧管控红线 促进草原生态持续修复</w:t>
      </w:r>
    </w:p>
    <w:p w14:paraId="506FE907">
      <w:pPr>
        <w:keepNext w:val="0"/>
        <w:keepLines w:val="0"/>
        <w:pageBreakBefore w:val="0"/>
        <w:wordWrap/>
        <w:topLinePunct w:val="0"/>
        <w:autoSpaceDE/>
        <w:autoSpaceDN/>
        <w:bidi w:val="0"/>
        <w:adjustRightInd/>
        <w:snapToGrid/>
        <w:spacing w:line="560" w:lineRule="exact"/>
        <w:ind w:lef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持续开展草畜平衡和禁牧巡查工作，增加巡查频次，尽可能做到全地域巡查工作，不留死角。切实解决违规放牧和过牧问题，同时积极开展禁牧休牧的宣传调查工作，持续发放相关宣传品和宣传资料，调动广大农牧民参与草畜平衡和禁牧休牧工作的积极性，持续保护我市林草生态资源稳固发展。</w:t>
      </w:r>
    </w:p>
    <w:p w14:paraId="19A8D4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楷体_GB2312" w:cs="楷体_GB2312"/>
          <w:color w:val="000000" w:themeColor="text1"/>
          <w:sz w:val="32"/>
          <w:szCs w:val="32"/>
          <w:lang w:val="zh-TW"/>
          <w14:textFill>
            <w14:solidFill>
              <w14:schemeClr w14:val="tx1"/>
            </w14:solidFill>
          </w14:textFill>
        </w:rPr>
      </w:pPr>
      <w:r>
        <w:rPr>
          <w:rFonts w:hint="eastAsia" w:ascii="Times New Roman" w:hAnsi="Times New Roman" w:eastAsia="楷体_GB2312" w:cs="楷体_GB2312"/>
          <w:color w:val="000000" w:themeColor="text1"/>
          <w:sz w:val="32"/>
          <w:szCs w:val="32"/>
          <w:lang w:val="zh-TW"/>
          <w14:textFill>
            <w14:solidFill>
              <w14:schemeClr w14:val="tx1"/>
            </w14:solidFill>
          </w14:textFill>
        </w:rPr>
        <w:t>（</w:t>
      </w: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四</w:t>
      </w:r>
      <w:r>
        <w:rPr>
          <w:rFonts w:hint="eastAsia" w:ascii="Times New Roman" w:hAnsi="Times New Roman" w:eastAsia="楷体_GB2312" w:cs="楷体_GB2312"/>
          <w:color w:val="000000" w:themeColor="text1"/>
          <w:sz w:val="32"/>
          <w:szCs w:val="32"/>
          <w:lang w:val="zh-TW"/>
          <w14:textFill>
            <w14:solidFill>
              <w14:schemeClr w14:val="tx1"/>
            </w14:solidFill>
          </w14:textFill>
        </w:rPr>
        <w:t>）</w:t>
      </w: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强化</w:t>
      </w:r>
      <w:r>
        <w:rPr>
          <w:rFonts w:hint="eastAsia" w:ascii="Times New Roman" w:hAnsi="Times New Roman" w:eastAsia="楷体_GB2312" w:cs="楷体_GB2312"/>
          <w:color w:val="000000" w:themeColor="text1"/>
          <w:sz w:val="32"/>
          <w:szCs w:val="32"/>
          <w:lang w:val="zh-TW"/>
          <w14:textFill>
            <w14:solidFill>
              <w14:schemeClr w14:val="tx1"/>
            </w14:solidFill>
          </w14:textFill>
        </w:rPr>
        <w:t>执法职能不松劲 深化部门联动强监管</w:t>
      </w:r>
    </w:p>
    <w:p w14:paraId="75061DDB">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val="0"/>
          <w:bCs w:val="0"/>
          <w:color w:val="auto"/>
          <w:sz w:val="32"/>
          <w:szCs w:val="32"/>
          <w:lang w:val="en-US" w:eastAsia="zh-CN"/>
        </w:rPr>
        <w:t>配合市局持续推进毁林毁草、非法占用林草地等问题“回头看”，对存量问题整改销号，严防反弹回潮；聚焦黄河流域、大青山自然保护区等重点区域，严查非法采石、违规施工等行为，守护生态敏感区安全。</w:t>
      </w:r>
    </w:p>
    <w:p w14:paraId="3C0C2EF6">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val="0"/>
          <w:bCs w:val="0"/>
          <w:color w:val="auto"/>
          <w:sz w:val="32"/>
          <w:szCs w:val="32"/>
          <w:lang w:val="en-US" w:eastAsia="zh-CN"/>
        </w:rPr>
        <w:t>常态化开展林草综合案件、野生动植物保护、草原禁牧休牧、森林草原防火方面等专项辅助执法工作。</w:t>
      </w:r>
    </w:p>
    <w:p w14:paraId="25BF358F">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b w:val="0"/>
          <w:bCs w:val="0"/>
          <w:color w:val="auto"/>
          <w:sz w:val="32"/>
          <w:szCs w:val="32"/>
          <w:lang w:val="en-US" w:eastAsia="zh-CN"/>
        </w:rPr>
        <w:t>积极配合市局开展普法工作，针对农牧民、企业等不同群体开展定制化宣传，通过案例讲解、现场咨询等形式，增强普法实效性；扩大法律法规知晓率 。</w:t>
      </w:r>
    </w:p>
    <w:p w14:paraId="40BEF3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楷体_GB2312" w:cs="楷体_GB2312"/>
          <w:color w:val="000000" w:themeColor="text1"/>
          <w:sz w:val="32"/>
          <w:szCs w:val="32"/>
          <w:lang w:val="zh-TW"/>
          <w14:textFill>
            <w14:solidFill>
              <w14:schemeClr w14:val="tx1"/>
            </w14:solidFill>
          </w14:textFill>
        </w:rPr>
      </w:pPr>
      <w:r>
        <w:rPr>
          <w:rFonts w:hint="eastAsia" w:ascii="Times New Roman" w:hAnsi="Times New Roman" w:eastAsia="楷体_GB2312" w:cs="楷体_GB2312"/>
          <w:color w:val="000000" w:themeColor="text1"/>
          <w:sz w:val="32"/>
          <w:szCs w:val="32"/>
          <w:lang w:val="zh-TW"/>
          <w14:textFill>
            <w14:solidFill>
              <w14:schemeClr w14:val="tx1"/>
            </w14:solidFill>
          </w14:textFill>
        </w:rPr>
        <w:t>（</w:t>
      </w: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五</w:t>
      </w:r>
      <w:r>
        <w:rPr>
          <w:rFonts w:hint="eastAsia" w:ascii="Times New Roman" w:hAnsi="Times New Roman" w:eastAsia="楷体_GB2312" w:cs="楷体_GB2312"/>
          <w:color w:val="000000" w:themeColor="text1"/>
          <w:sz w:val="32"/>
          <w:szCs w:val="32"/>
          <w:lang w:val="zh-TW"/>
          <w14:textFill>
            <w14:solidFill>
              <w14:schemeClr w14:val="tx1"/>
            </w14:solidFill>
          </w14:textFill>
        </w:rPr>
        <w:t>）优化网站服务功能 打造高效林草政务公开平台</w:t>
      </w:r>
    </w:p>
    <w:p w14:paraId="261AFDA0">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val="0"/>
          <w:bCs w:val="0"/>
          <w:color w:val="auto"/>
          <w:sz w:val="32"/>
          <w:szCs w:val="32"/>
          <w:lang w:val="en-US" w:eastAsia="zh-CN"/>
        </w:rPr>
        <w:t>强化网络安全意识教育。</w:t>
      </w:r>
      <w:r>
        <w:rPr>
          <w:rFonts w:hint="eastAsia" w:ascii="仿宋_GB2312" w:hAnsi="仿宋_GB2312" w:eastAsia="仿宋_GB2312" w:cs="仿宋_GB2312"/>
          <w:color w:val="auto"/>
          <w:sz w:val="32"/>
          <w:szCs w:val="32"/>
          <w:lang w:val="en-US" w:eastAsia="zh-CN"/>
        </w:rPr>
        <w:t>常态化开展网络安全警示教育活动，将</w:t>
      </w:r>
      <w:r>
        <w:rPr>
          <w:rFonts w:hint="eastAsia" w:ascii="仿宋_GB2312" w:hAnsi="仿宋_GB2312" w:eastAsia="仿宋_GB2312" w:cs="仿宋_GB2312"/>
          <w:color w:val="auto"/>
          <w:sz w:val="32"/>
          <w:szCs w:val="32"/>
          <w:shd w:val="clear" w:color="auto" w:fill="FFFFFF"/>
          <w:lang w:eastAsia="zh-CN"/>
        </w:rPr>
        <w:t>《中国共产党党员网络行为规定》《网络数据安全管理条例》等网络强国战略相关重要理论、方针政策，</w:t>
      </w:r>
      <w:r>
        <w:rPr>
          <w:rFonts w:hint="eastAsia" w:ascii="仿宋_GB2312" w:hAnsi="仿宋_GB2312" w:eastAsia="仿宋_GB2312" w:cs="仿宋_GB2312"/>
          <w:color w:val="auto"/>
          <w:sz w:val="32"/>
          <w:szCs w:val="32"/>
          <w:lang w:val="en-US" w:eastAsia="zh-CN"/>
        </w:rPr>
        <w:t>纳入日常政务学习，定期组织基础知识测试与技能演练，确保安全意识入脑入心，推动形成“网络安全、人人有责”的良好氛围。</w:t>
      </w:r>
    </w:p>
    <w:p w14:paraId="18BC9409">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val="0"/>
          <w:bCs w:val="0"/>
          <w:color w:val="auto"/>
          <w:sz w:val="32"/>
          <w:szCs w:val="32"/>
          <w:lang w:val="en-US" w:eastAsia="zh-CN"/>
        </w:rPr>
        <w:t>增强网络安全防护能力。</w:t>
      </w:r>
      <w:r>
        <w:rPr>
          <w:rFonts w:hint="eastAsia" w:ascii="仿宋_GB2312" w:hAnsi="仿宋_GB2312" w:eastAsia="仿宋_GB2312" w:cs="仿宋_GB2312"/>
          <w:color w:val="auto"/>
          <w:sz w:val="32"/>
          <w:szCs w:val="32"/>
          <w:lang w:val="en-US" w:eastAsia="zh-CN"/>
        </w:rPr>
        <w:t>加强对计算机病毒的日常监控、预警与处置能力，定期开展网络安全隐患排查与应急演练，切实降低因技术薄弱导致的网络病毒侵袭风险，提升整体网络安全防御水平。</w:t>
      </w:r>
    </w:p>
    <w:p w14:paraId="286212DB">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b w:val="0"/>
          <w:bCs w:val="0"/>
          <w:color w:val="auto"/>
          <w:sz w:val="32"/>
          <w:szCs w:val="32"/>
          <w:lang w:val="en-US" w:eastAsia="zh-CN"/>
        </w:rPr>
        <w:t>健全内容审核责任制度。</w:t>
      </w:r>
      <w:r>
        <w:rPr>
          <w:rFonts w:hint="eastAsia" w:ascii="仿宋_GB2312" w:hAnsi="仿宋_GB2312" w:eastAsia="仿宋_GB2312" w:cs="仿宋_GB2312"/>
          <w:color w:val="auto"/>
          <w:sz w:val="32"/>
          <w:szCs w:val="32"/>
          <w:lang w:val="en-US" w:eastAsia="zh-CN"/>
        </w:rPr>
        <w:t>细化完善信息发布“三审三校”制度，明确各环节审核职责与标准，构建“层层把关、全程追溯”的闭环管控模式，定期组织宣传业务专项培训，着力提升工作人员政治素养、文字功底和政策解读能力，持续提高信息发布质量，切实强化政务公开效能、提升政务服务质效。确保信息发布零差错、零失误。</w:t>
      </w:r>
    </w:p>
    <w:p w14:paraId="591E1CF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5239FC1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67BDF4AD">
      <w:pPr>
        <w:pStyle w:val="7"/>
        <w:pageBreakBefore w:val="0"/>
        <w:tabs>
          <w:tab w:val="left" w:pos="4392"/>
        </w:tabs>
        <w:kinsoku/>
        <w:wordWrap/>
        <w:overflowPunct/>
        <w:topLinePunct w:val="0"/>
        <w:bidi w:val="0"/>
        <w:spacing w:before="0" w:after="0" w:line="600" w:lineRule="exact"/>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第二部分</w:t>
      </w:r>
      <w:r>
        <w:rPr>
          <w:rFonts w:hint="eastAsia" w:ascii="方正小标宋简体" w:hAnsi="方正小标宋简体" w:eastAsia="方正小标宋简体" w:cs="方正小标宋简体"/>
          <w:b w:val="0"/>
          <w:bCs w:val="0"/>
          <w:sz w:val="36"/>
          <w:szCs w:val="36"/>
          <w:lang w:val="en-US" w:eastAsia="zh-CN"/>
        </w:rPr>
        <w:t>2026</w:t>
      </w:r>
      <w:r>
        <w:rPr>
          <w:rFonts w:hint="eastAsia" w:ascii="方正小标宋简体" w:hAnsi="方正小标宋简体" w:eastAsia="方正小标宋简体" w:cs="方正小标宋简体"/>
          <w:b w:val="0"/>
          <w:bCs w:val="0"/>
          <w:sz w:val="36"/>
          <w:szCs w:val="36"/>
        </w:rPr>
        <w:t>年度单位预算情况说明</w:t>
      </w:r>
    </w:p>
    <w:p w14:paraId="67AC04BA">
      <w:pPr>
        <w:pageBreakBefore w:val="0"/>
        <w:kinsoku/>
        <w:wordWrap/>
        <w:overflowPunct/>
        <w:topLinePunct w:val="0"/>
        <w:bidi w:val="0"/>
        <w:spacing w:line="600" w:lineRule="exact"/>
        <w:rPr>
          <w:rFonts w:hint="eastAsia" w:ascii="方正小标宋简体" w:hAnsi="方正小标宋简体" w:eastAsia="方正小标宋简体" w:cs="方正小标宋简体"/>
          <w:sz w:val="36"/>
          <w:szCs w:val="36"/>
        </w:rPr>
      </w:pPr>
    </w:p>
    <w:p w14:paraId="1A37BEDB">
      <w:pPr>
        <w:pageBreakBefore w:val="0"/>
        <w:kinsoku/>
        <w:wordWrap/>
        <w:overflowPunct/>
        <w:topLinePunct w:val="0"/>
        <w:bidi w:val="0"/>
        <w:spacing w:line="600" w:lineRule="exact"/>
        <w:ind w:firstLine="640" w:firstLineChars="200"/>
        <w:outlineLvl w:val="0"/>
        <w:rPr>
          <w:rFonts w:ascii="仿宋" w:hAnsi="仿宋" w:eastAsia="仿宋" w:cs="仿宋"/>
          <w:sz w:val="32"/>
          <w:szCs w:val="32"/>
          <w:highlight w:val="yellow"/>
        </w:rPr>
      </w:pPr>
      <w:r>
        <w:rPr>
          <w:rFonts w:hint="eastAsia" w:eastAsia="黑体" w:cs="黑体"/>
          <w:b w:val="0"/>
          <w:bCs w:val="0"/>
          <w:sz w:val="32"/>
          <w:szCs w:val="36"/>
        </w:rPr>
        <w:t>一、收支预算总体情况说明</w:t>
      </w:r>
    </w:p>
    <w:p w14:paraId="671229F8">
      <w:pPr>
        <w:pStyle w:val="10"/>
        <w:pageBreakBefore w:val="0"/>
        <w:tabs>
          <w:tab w:val="left" w:pos="5840"/>
          <w:tab w:val="left" w:pos="7858"/>
          <w:tab w:val="left" w:pos="9328"/>
        </w:tabs>
        <w:kinsoku/>
        <w:wordWrap/>
        <w:overflowPunct/>
        <w:topLinePunct w:val="0"/>
        <w:bidi w:val="0"/>
        <w:spacing w:after="0" w:line="60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包头市林业和草原资源保护站2026</w:t>
      </w:r>
      <w:r>
        <w:rPr>
          <w:rFonts w:hint="eastAsia" w:ascii="仿宋_GB2312" w:hAnsi="仿宋_GB2312" w:eastAsia="仿宋_GB2312" w:cs="仿宋_GB2312"/>
          <w:sz w:val="32"/>
          <w:szCs w:val="32"/>
          <w:u w:val="none"/>
        </w:rPr>
        <w:t>年度</w:t>
      </w:r>
      <w:r>
        <w:rPr>
          <w:rFonts w:hint="eastAsia" w:ascii="仿宋_GB2312" w:hAnsi="仿宋_GB2312" w:eastAsia="仿宋_GB2312" w:cs="仿宋_GB2312"/>
          <w:sz w:val="32"/>
          <w:szCs w:val="32"/>
        </w:rPr>
        <w:t>收入、支出预算总计</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val="en-US" w:eastAsia="zh-CN"/>
        </w:rPr>
        <w:t>521.24</w:t>
      </w:r>
      <w:r>
        <w:rPr>
          <w:rFonts w:hint="eastAsia" w:ascii="仿宋_GB2312" w:hAnsi="仿宋_GB2312" w:eastAsia="仿宋_GB2312" w:cs="仿宋_GB2312"/>
          <w:sz w:val="32"/>
          <w:szCs w:val="32"/>
          <w:u w:val="none"/>
        </w:rPr>
        <w:t>万元，与上年相比收、支预算总计各增加</w:t>
      </w:r>
      <w:r>
        <w:rPr>
          <w:rFonts w:hint="eastAsia" w:ascii="仿宋_GB2312" w:hAnsi="仿宋_GB2312" w:eastAsia="仿宋_GB2312" w:cs="仿宋_GB2312"/>
          <w:sz w:val="32"/>
          <w:szCs w:val="32"/>
          <w:u w:val="none"/>
          <w:lang w:val="en-US" w:eastAsia="zh-CN"/>
        </w:rPr>
        <w:t>53.25</w:t>
      </w:r>
      <w:r>
        <w:rPr>
          <w:rFonts w:hint="eastAsia" w:ascii="仿宋_GB2312" w:hAnsi="仿宋_GB2312" w:eastAsia="仿宋_GB2312" w:cs="仿宋_GB2312"/>
          <w:sz w:val="32"/>
          <w:szCs w:val="32"/>
          <w:u w:val="none"/>
        </w:rPr>
        <w:t>万元，增长</w:t>
      </w:r>
      <w:r>
        <w:rPr>
          <w:rFonts w:hint="eastAsia" w:ascii="仿宋_GB2312" w:hAnsi="仿宋_GB2312" w:eastAsia="仿宋_GB2312" w:cs="仿宋_GB2312"/>
          <w:sz w:val="32"/>
          <w:szCs w:val="32"/>
          <w:u w:val="none"/>
          <w:lang w:val="en-US" w:eastAsia="zh-CN"/>
        </w:rPr>
        <w:t>11.38</w:t>
      </w:r>
      <w:r>
        <w:rPr>
          <w:rFonts w:hint="eastAsia" w:ascii="仿宋_GB2312" w:hAnsi="仿宋_GB2312" w:eastAsia="仿宋_GB2312" w:cs="仿宋_GB2312"/>
          <w:sz w:val="32"/>
          <w:szCs w:val="32"/>
          <w:u w:val="none"/>
        </w:rPr>
        <w:t>%。其中：</w:t>
      </w:r>
    </w:p>
    <w:p w14:paraId="3D857056">
      <w:pPr>
        <w:pStyle w:val="10"/>
        <w:pageBreakBefore w:val="0"/>
        <w:tabs>
          <w:tab w:val="left" w:pos="4275"/>
        </w:tabs>
        <w:kinsoku/>
        <w:wordWrap/>
        <w:overflowPunct/>
        <w:topLinePunct w:val="0"/>
        <w:bidi w:val="0"/>
        <w:spacing w:after="0" w:line="600" w:lineRule="exact"/>
        <w:ind w:firstLine="643" w:firstLineChars="200"/>
        <w:rPr>
          <w:rFonts w:ascii="楷体" w:hAnsi="楷体" w:eastAsia="楷体" w:cs="楷体"/>
          <w:b/>
          <w:bCs/>
          <w:sz w:val="32"/>
          <w:szCs w:val="32"/>
          <w:u w:val="none"/>
        </w:rPr>
      </w:pPr>
      <w:r>
        <w:rPr>
          <w:rFonts w:hint="eastAsia" w:ascii="楷体" w:hAnsi="楷体" w:eastAsia="楷体" w:cs="楷体"/>
          <w:b/>
          <w:bCs/>
          <w:sz w:val="32"/>
          <w:szCs w:val="32"/>
          <w:u w:val="none"/>
        </w:rPr>
        <w:t>（一）收入预算总计</w:t>
      </w:r>
      <w:r>
        <w:rPr>
          <w:rFonts w:hint="eastAsia" w:ascii="仿宋" w:hAnsi="仿宋" w:eastAsia="仿宋" w:cs="仿宋"/>
          <w:sz w:val="32"/>
          <w:szCs w:val="32"/>
          <w:u w:val="none"/>
          <w:lang w:val="en-US" w:eastAsia="zh-CN"/>
        </w:rPr>
        <w:t>521.24</w:t>
      </w:r>
      <w:r>
        <w:rPr>
          <w:rFonts w:hint="eastAsia" w:ascii="楷体" w:hAnsi="楷体" w:eastAsia="楷体" w:cs="楷体"/>
          <w:b/>
          <w:bCs/>
          <w:sz w:val="32"/>
          <w:szCs w:val="32"/>
          <w:u w:val="none"/>
        </w:rPr>
        <w:t>万元。包括：</w:t>
      </w:r>
    </w:p>
    <w:p w14:paraId="6227168B">
      <w:pPr>
        <w:pStyle w:val="10"/>
        <w:pageBreakBefore w:val="0"/>
        <w:tabs>
          <w:tab w:val="left" w:pos="3792"/>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1．本年收入合计</w:t>
      </w:r>
      <w:r>
        <w:rPr>
          <w:rFonts w:hint="eastAsia" w:eastAsia="仿宋_GB2312" w:cs="Times New Roman"/>
          <w:sz w:val="32"/>
          <w:szCs w:val="32"/>
          <w:u w:val="none"/>
          <w:lang w:val="en-US" w:eastAsia="zh-CN"/>
        </w:rPr>
        <w:t>521.24</w:t>
      </w:r>
      <w:r>
        <w:rPr>
          <w:rFonts w:hint="default" w:ascii="Times New Roman" w:hAnsi="Times New Roman" w:eastAsia="仿宋_GB2312" w:cs="Times New Roman"/>
          <w:sz w:val="32"/>
          <w:szCs w:val="32"/>
          <w:u w:val="none"/>
        </w:rPr>
        <w:t>万元。</w:t>
      </w:r>
    </w:p>
    <w:p w14:paraId="3E3A0881">
      <w:pPr>
        <w:pStyle w:val="10"/>
        <w:tabs>
          <w:tab w:val="left" w:pos="1389"/>
          <w:tab w:val="left" w:pos="4911"/>
          <w:tab w:val="left" w:pos="5898"/>
        </w:tabs>
        <w:spacing w:after="0" w:line="58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（1）一般公共预算拨款收入</w:t>
      </w:r>
      <w:r>
        <w:rPr>
          <w:rFonts w:hint="eastAsia" w:eastAsia="仿宋_GB2312" w:cs="Times New Roman"/>
          <w:sz w:val="32"/>
          <w:szCs w:val="32"/>
          <w:u w:val="none"/>
          <w:lang w:val="en-US" w:eastAsia="zh-CN"/>
        </w:rPr>
        <w:t>521.24</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53.25</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11.38</w:t>
      </w:r>
      <w:r>
        <w:rPr>
          <w:rFonts w:hint="default" w:ascii="Times New Roman" w:hAnsi="Times New Roman" w:eastAsia="仿宋_GB2312" w:cs="Times New Roman"/>
          <w:sz w:val="32"/>
          <w:szCs w:val="32"/>
          <w:u w:val="none"/>
        </w:rPr>
        <w:t>%。主要原因是</w:t>
      </w:r>
      <w:r>
        <w:rPr>
          <w:rFonts w:hint="eastAsia" w:ascii="仿宋_GB2312" w:hAnsi="仿宋_GB2312" w:eastAsia="仿宋_GB2312" w:cs="仿宋_GB2312"/>
          <w:sz w:val="32"/>
          <w:szCs w:val="32"/>
        </w:rPr>
        <w:t>人员</w:t>
      </w:r>
      <w:r>
        <w:rPr>
          <w:rFonts w:hint="eastAsia" w:ascii="仿宋_GB2312" w:hAnsi="仿宋_GB2312" w:eastAsia="仿宋_GB2312" w:cs="仿宋_GB2312"/>
          <w:sz w:val="32"/>
          <w:szCs w:val="32"/>
          <w:lang w:val="en-US" w:eastAsia="zh-CN"/>
        </w:rPr>
        <w:t>增加</w:t>
      </w:r>
      <w:r>
        <w:rPr>
          <w:rFonts w:hint="eastAsia" w:ascii="仿宋_GB2312" w:hAnsi="仿宋_GB2312" w:eastAsia="仿宋_GB2312" w:cs="仿宋_GB2312"/>
          <w:sz w:val="32"/>
          <w:szCs w:val="32"/>
        </w:rPr>
        <w:t>相应的人员</w:t>
      </w:r>
      <w:r>
        <w:rPr>
          <w:rFonts w:hint="eastAsia" w:ascii="仿宋_GB2312" w:hAnsi="仿宋_GB2312" w:eastAsia="仿宋_GB2312" w:cs="仿宋_GB2312"/>
          <w:color w:val="000000"/>
          <w:kern w:val="0"/>
          <w:sz w:val="32"/>
          <w:szCs w:val="32"/>
        </w:rPr>
        <w:t>工资福利及公用经费</w:t>
      </w:r>
      <w:r>
        <w:rPr>
          <w:rFonts w:hint="eastAsia" w:ascii="仿宋_GB2312" w:hAnsi="仿宋_GB2312" w:eastAsia="仿宋_GB2312" w:cs="仿宋_GB2312"/>
          <w:color w:val="000000"/>
          <w:kern w:val="0"/>
          <w:sz w:val="32"/>
          <w:szCs w:val="32"/>
          <w:lang w:val="en-US" w:eastAsia="zh-CN"/>
        </w:rPr>
        <w:t>增加</w:t>
      </w:r>
      <w:r>
        <w:rPr>
          <w:rFonts w:hint="eastAsia" w:ascii="仿宋_GB2312" w:hAnsi="仿宋_GB2312" w:eastAsia="仿宋_GB2312" w:cs="仿宋_GB2312"/>
          <w:sz w:val="32"/>
          <w:szCs w:val="32"/>
        </w:rPr>
        <w:t>。</w:t>
      </w:r>
    </w:p>
    <w:p w14:paraId="72EB7CDF">
      <w:pPr>
        <w:pStyle w:val="10"/>
        <w:pageBreakBefore w:val="0"/>
        <w:tabs>
          <w:tab w:val="left" w:pos="1389"/>
          <w:tab w:val="left" w:pos="4911"/>
          <w:tab w:val="left" w:pos="5991"/>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（2）政府性基金预算拨款收入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%。主要原因是</w:t>
      </w:r>
      <w:r>
        <w:rPr>
          <w:rFonts w:hint="eastAsia" w:ascii="仿宋_GB2312" w:hAnsi="仿宋_GB2312" w:eastAsia="仿宋_GB2312" w:cs="仿宋_GB2312"/>
          <w:sz w:val="32"/>
          <w:szCs w:val="32"/>
        </w:rPr>
        <w:t>不存在此项内容</w:t>
      </w:r>
      <w:r>
        <w:rPr>
          <w:rFonts w:hint="default" w:ascii="Times New Roman" w:hAnsi="Times New Roman" w:eastAsia="仿宋_GB2312" w:cs="Times New Roman"/>
          <w:sz w:val="32"/>
          <w:szCs w:val="32"/>
          <w:u w:val="none"/>
        </w:rPr>
        <w:t>。</w:t>
      </w:r>
    </w:p>
    <w:p w14:paraId="124B7E98">
      <w:pPr>
        <w:pStyle w:val="10"/>
        <w:pageBreakBefore w:val="0"/>
        <w:tabs>
          <w:tab w:val="left" w:pos="1389"/>
          <w:tab w:val="left" w:pos="4911"/>
          <w:tab w:val="left" w:pos="6205"/>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（3）国有资本经营预算拨款收入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%。主要原因是</w:t>
      </w:r>
      <w:r>
        <w:rPr>
          <w:rFonts w:hint="eastAsia" w:ascii="仿宋_GB2312" w:hAnsi="仿宋_GB2312" w:eastAsia="仿宋_GB2312" w:cs="仿宋_GB2312"/>
          <w:sz w:val="32"/>
          <w:szCs w:val="32"/>
        </w:rPr>
        <w:t>不存在此项内容</w:t>
      </w:r>
      <w:r>
        <w:rPr>
          <w:rFonts w:hint="default" w:ascii="Times New Roman" w:hAnsi="Times New Roman" w:eastAsia="仿宋_GB2312" w:cs="Times New Roman"/>
          <w:sz w:val="32"/>
          <w:szCs w:val="32"/>
          <w:u w:val="none"/>
        </w:rPr>
        <w:t>。</w:t>
      </w:r>
    </w:p>
    <w:p w14:paraId="321B8EDC">
      <w:pPr>
        <w:pStyle w:val="10"/>
        <w:pageBreakBefore w:val="0"/>
        <w:tabs>
          <w:tab w:val="left" w:pos="1389"/>
          <w:tab w:val="left" w:pos="4911"/>
          <w:tab w:val="left" w:pos="5898"/>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（4）财政专户管理资金收入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%。主要原因是</w:t>
      </w:r>
      <w:r>
        <w:rPr>
          <w:rFonts w:hint="eastAsia" w:ascii="仿宋_GB2312" w:hAnsi="仿宋_GB2312" w:eastAsia="仿宋_GB2312" w:cs="仿宋_GB2312"/>
          <w:sz w:val="32"/>
          <w:szCs w:val="32"/>
        </w:rPr>
        <w:t>不存在此项内容</w:t>
      </w:r>
      <w:r>
        <w:rPr>
          <w:rFonts w:hint="default" w:ascii="Times New Roman" w:hAnsi="Times New Roman" w:eastAsia="仿宋_GB2312" w:cs="Times New Roman"/>
          <w:sz w:val="32"/>
          <w:szCs w:val="32"/>
          <w:u w:val="none"/>
        </w:rPr>
        <w:t>。</w:t>
      </w:r>
    </w:p>
    <w:p w14:paraId="3049A344">
      <w:pPr>
        <w:pStyle w:val="10"/>
        <w:pageBreakBefore w:val="0"/>
        <w:tabs>
          <w:tab w:val="left" w:pos="3310"/>
          <w:tab w:val="left" w:pos="3807"/>
          <w:tab w:val="left" w:pos="9433"/>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（5）事业收入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%。主要原因是</w:t>
      </w:r>
      <w:r>
        <w:rPr>
          <w:rFonts w:hint="eastAsia" w:ascii="仿宋_GB2312" w:hAnsi="仿宋_GB2312" w:eastAsia="仿宋_GB2312" w:cs="仿宋_GB2312"/>
          <w:sz w:val="32"/>
          <w:szCs w:val="32"/>
        </w:rPr>
        <w:t>不存在此项内容</w:t>
      </w:r>
      <w:r>
        <w:rPr>
          <w:rFonts w:hint="default" w:ascii="Times New Roman" w:hAnsi="Times New Roman" w:eastAsia="仿宋_GB2312" w:cs="Times New Roman"/>
          <w:sz w:val="32"/>
          <w:szCs w:val="32"/>
          <w:u w:val="none"/>
        </w:rPr>
        <w:t>。</w:t>
      </w:r>
    </w:p>
    <w:p w14:paraId="320E1790">
      <w:pPr>
        <w:pStyle w:val="10"/>
        <w:pageBreakBefore w:val="0"/>
        <w:tabs>
          <w:tab w:val="left" w:pos="1389"/>
          <w:tab w:val="left" w:pos="4911"/>
          <w:tab w:val="left" w:pos="590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（6）事业单位经营收入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%。主要原因是</w:t>
      </w:r>
      <w:r>
        <w:rPr>
          <w:rFonts w:hint="eastAsia" w:ascii="仿宋_GB2312" w:hAnsi="仿宋_GB2312" w:eastAsia="仿宋_GB2312" w:cs="仿宋_GB2312"/>
          <w:sz w:val="32"/>
          <w:szCs w:val="32"/>
        </w:rPr>
        <w:t>不存在此项内容</w:t>
      </w:r>
      <w:r>
        <w:rPr>
          <w:rFonts w:hint="default" w:ascii="Times New Roman" w:hAnsi="Times New Roman" w:eastAsia="仿宋_GB2312" w:cs="Times New Roman"/>
          <w:sz w:val="32"/>
          <w:szCs w:val="32"/>
          <w:u w:val="none"/>
        </w:rPr>
        <w:t>。</w:t>
      </w:r>
    </w:p>
    <w:p w14:paraId="28F8714C">
      <w:pPr>
        <w:pStyle w:val="10"/>
        <w:pageBreakBefore w:val="0"/>
        <w:tabs>
          <w:tab w:val="left" w:pos="4320"/>
          <w:tab w:val="left" w:pos="9433"/>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（7）上级补助收入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%。主要原因是</w:t>
      </w:r>
      <w:r>
        <w:rPr>
          <w:rFonts w:hint="eastAsia" w:ascii="仿宋_GB2312" w:hAnsi="仿宋_GB2312" w:eastAsia="仿宋_GB2312" w:cs="仿宋_GB2312"/>
          <w:sz w:val="32"/>
          <w:szCs w:val="32"/>
        </w:rPr>
        <w:t>不存在此项内容</w:t>
      </w:r>
      <w:r>
        <w:rPr>
          <w:rFonts w:hint="default" w:ascii="Times New Roman" w:hAnsi="Times New Roman" w:eastAsia="仿宋_GB2312" w:cs="Times New Roman"/>
          <w:sz w:val="32"/>
          <w:szCs w:val="32"/>
          <w:u w:val="none"/>
        </w:rPr>
        <w:t>。</w:t>
      </w:r>
    </w:p>
    <w:p w14:paraId="29F8A6CD">
      <w:pPr>
        <w:pStyle w:val="10"/>
        <w:pageBreakBefore w:val="0"/>
        <w:tabs>
          <w:tab w:val="left" w:pos="1389"/>
          <w:tab w:val="left" w:pos="4911"/>
          <w:tab w:val="left" w:pos="590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（8）附属单位上缴收入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%。主要原因是</w:t>
      </w:r>
      <w:r>
        <w:rPr>
          <w:rFonts w:hint="eastAsia" w:ascii="仿宋_GB2312" w:hAnsi="仿宋_GB2312" w:eastAsia="仿宋_GB2312" w:cs="仿宋_GB2312"/>
          <w:sz w:val="32"/>
          <w:szCs w:val="32"/>
        </w:rPr>
        <w:t>不存在此项内容</w:t>
      </w:r>
      <w:r>
        <w:rPr>
          <w:rFonts w:hint="default" w:ascii="Times New Roman" w:hAnsi="Times New Roman" w:eastAsia="仿宋_GB2312" w:cs="Times New Roman"/>
          <w:sz w:val="32"/>
          <w:szCs w:val="32"/>
          <w:u w:val="none"/>
        </w:rPr>
        <w:t>。</w:t>
      </w:r>
    </w:p>
    <w:p w14:paraId="7C6A9FE1">
      <w:pPr>
        <w:pStyle w:val="10"/>
        <w:pageBreakBefore w:val="0"/>
        <w:tabs>
          <w:tab w:val="left" w:pos="3310"/>
          <w:tab w:val="left" w:pos="4121"/>
          <w:tab w:val="left" w:pos="9431"/>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（9）其他收入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%。主要原因是</w:t>
      </w:r>
      <w:r>
        <w:rPr>
          <w:rFonts w:hint="eastAsia" w:ascii="仿宋_GB2312" w:hAnsi="仿宋_GB2312" w:eastAsia="仿宋_GB2312" w:cs="仿宋_GB2312"/>
          <w:sz w:val="32"/>
          <w:szCs w:val="32"/>
        </w:rPr>
        <w:t>不存在此项内容</w:t>
      </w:r>
      <w:r>
        <w:rPr>
          <w:rFonts w:hint="default" w:ascii="Times New Roman" w:hAnsi="Times New Roman" w:eastAsia="仿宋_GB2312" w:cs="Times New Roman"/>
          <w:sz w:val="32"/>
          <w:szCs w:val="32"/>
          <w:u w:val="none"/>
        </w:rPr>
        <w:t>。</w:t>
      </w:r>
    </w:p>
    <w:p w14:paraId="45027CB7">
      <w:pPr>
        <w:pStyle w:val="10"/>
        <w:pageBreakBefore w:val="0"/>
        <w:tabs>
          <w:tab w:val="left" w:pos="3310"/>
          <w:tab w:val="left" w:pos="4280"/>
          <w:tab w:val="left" w:pos="9431"/>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2．上年结转结余为</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%。主要原因是</w:t>
      </w:r>
      <w:r>
        <w:rPr>
          <w:rFonts w:hint="eastAsia" w:ascii="仿宋_GB2312" w:hAnsi="仿宋_GB2312" w:eastAsia="仿宋_GB2312" w:cs="仿宋_GB2312"/>
          <w:sz w:val="32"/>
          <w:szCs w:val="32"/>
        </w:rPr>
        <w:t>不存在此项内容</w:t>
      </w:r>
      <w:r>
        <w:rPr>
          <w:rFonts w:hint="default" w:ascii="Times New Roman" w:hAnsi="Times New Roman" w:eastAsia="仿宋_GB2312" w:cs="Times New Roman"/>
          <w:sz w:val="32"/>
          <w:szCs w:val="32"/>
          <w:u w:val="none"/>
        </w:rPr>
        <w:t>。</w:t>
      </w:r>
    </w:p>
    <w:p w14:paraId="7D30A2E9">
      <w:pPr>
        <w:pStyle w:val="10"/>
        <w:pageBreakBefore w:val="0"/>
        <w:tabs>
          <w:tab w:val="left" w:pos="4275"/>
        </w:tabs>
        <w:kinsoku/>
        <w:wordWrap/>
        <w:overflowPunct/>
        <w:topLinePunct w:val="0"/>
        <w:bidi w:val="0"/>
        <w:spacing w:after="0" w:line="600" w:lineRule="exact"/>
        <w:ind w:firstLine="643" w:firstLineChars="200"/>
        <w:rPr>
          <w:rFonts w:ascii="楷体" w:hAnsi="楷体" w:eastAsia="楷体" w:cs="楷体"/>
          <w:b/>
          <w:bCs/>
          <w:sz w:val="32"/>
          <w:szCs w:val="32"/>
          <w:u w:val="none"/>
        </w:rPr>
      </w:pPr>
      <w:r>
        <w:rPr>
          <w:rFonts w:hint="eastAsia" w:ascii="楷体" w:hAnsi="楷体" w:eastAsia="楷体" w:cs="楷体"/>
          <w:b/>
          <w:bCs/>
          <w:sz w:val="32"/>
          <w:szCs w:val="32"/>
          <w:u w:val="none"/>
        </w:rPr>
        <w:t>（二）支出预算总计</w:t>
      </w:r>
      <w:r>
        <w:rPr>
          <w:rFonts w:hint="eastAsia" w:ascii="仿宋" w:hAnsi="仿宋" w:eastAsia="仿宋" w:cs="仿宋"/>
          <w:sz w:val="32"/>
          <w:szCs w:val="32"/>
          <w:u w:val="none"/>
          <w:lang w:val="en-US" w:eastAsia="zh-CN"/>
        </w:rPr>
        <w:t>521.24</w:t>
      </w:r>
      <w:r>
        <w:rPr>
          <w:rFonts w:hint="eastAsia" w:ascii="楷体" w:hAnsi="楷体" w:eastAsia="楷体" w:cs="楷体"/>
          <w:b/>
          <w:bCs/>
          <w:sz w:val="32"/>
          <w:szCs w:val="32"/>
          <w:u w:val="none"/>
        </w:rPr>
        <w:t>万元。包括：</w:t>
      </w:r>
    </w:p>
    <w:p w14:paraId="003725C0">
      <w:pPr>
        <w:pStyle w:val="10"/>
        <w:pageBreakBefore w:val="0"/>
        <w:tabs>
          <w:tab w:val="left" w:pos="3792"/>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1．本年支出合计</w:t>
      </w:r>
      <w:r>
        <w:rPr>
          <w:rFonts w:hint="eastAsia" w:eastAsia="仿宋_GB2312" w:cs="Times New Roman"/>
          <w:sz w:val="32"/>
          <w:szCs w:val="32"/>
          <w:u w:val="none"/>
          <w:lang w:val="en-US" w:eastAsia="zh-CN"/>
        </w:rPr>
        <w:t>521.24</w:t>
      </w:r>
      <w:r>
        <w:rPr>
          <w:rFonts w:hint="default" w:ascii="Times New Roman" w:hAnsi="Times New Roman" w:eastAsia="仿宋_GB2312" w:cs="Times New Roman"/>
          <w:sz w:val="32"/>
          <w:szCs w:val="32"/>
          <w:u w:val="none"/>
        </w:rPr>
        <w:t>万元。</w:t>
      </w:r>
    </w:p>
    <w:p w14:paraId="232C3565">
      <w:pPr>
        <w:pStyle w:val="10"/>
        <w:autoSpaceDE w:val="0"/>
        <w:spacing w:after="0" w:line="58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1）</w:t>
      </w:r>
      <w:r>
        <w:rPr>
          <w:rFonts w:hint="eastAsia" w:ascii="仿宋_GB2312" w:hAnsi="仿宋_GB2312" w:eastAsia="仿宋_GB2312" w:cs="仿宋_GB2312"/>
          <w:color w:val="000000"/>
          <w:spacing w:val="2"/>
          <w:kern w:val="0"/>
          <w:sz w:val="32"/>
          <w:szCs w:val="32"/>
        </w:rPr>
        <w:t>社会保障和就业支出（类）</w:t>
      </w:r>
      <w:r>
        <w:rPr>
          <w:rFonts w:hint="eastAsia" w:ascii="仿宋_GB2312" w:hAnsi="仿宋_GB2312" w:eastAsia="仿宋_GB2312" w:cs="仿宋_GB2312"/>
          <w:color w:val="000000"/>
          <w:spacing w:val="2"/>
          <w:kern w:val="0"/>
          <w:sz w:val="32"/>
          <w:szCs w:val="32"/>
          <w:lang w:val="en-US" w:eastAsia="zh-CN"/>
        </w:rPr>
        <w:t>57.20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sz w:val="32"/>
          <w:szCs w:val="32"/>
        </w:rPr>
        <w:t>主要用于缴纳职工的养老保险。与上年相比增加</w:t>
      </w:r>
      <w:r>
        <w:rPr>
          <w:rFonts w:hint="eastAsia" w:ascii="仿宋_GB2312" w:hAnsi="仿宋_GB2312" w:eastAsia="仿宋_GB2312" w:cs="仿宋_GB2312"/>
          <w:sz w:val="32"/>
          <w:szCs w:val="32"/>
          <w:lang w:val="en-US" w:eastAsia="zh-CN"/>
        </w:rPr>
        <w:t>9.52</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19.97</w:t>
      </w:r>
      <w:r>
        <w:rPr>
          <w:rFonts w:hint="eastAsia" w:ascii="仿宋_GB2312" w:hAnsi="仿宋_GB2312" w:eastAsia="仿宋_GB2312" w:cs="仿宋_GB2312"/>
          <w:sz w:val="32"/>
          <w:szCs w:val="32"/>
        </w:rPr>
        <w:t>%。主要原因是</w:t>
      </w:r>
      <w:r>
        <w:rPr>
          <w:rFonts w:hint="eastAsia" w:ascii="仿宋_GB2312" w:hAnsi="仿宋_GB2312" w:eastAsia="仿宋_GB2312" w:cs="仿宋_GB2312"/>
          <w:kern w:val="0"/>
          <w:sz w:val="32"/>
          <w:szCs w:val="32"/>
        </w:rPr>
        <w:t>调整养老保险基数</w:t>
      </w:r>
      <w:r>
        <w:rPr>
          <w:rFonts w:hint="eastAsia" w:ascii="仿宋_GB2312" w:hAnsi="仿宋_GB2312" w:eastAsia="仿宋_GB2312" w:cs="仿宋_GB2312"/>
          <w:color w:val="000000"/>
          <w:kern w:val="0"/>
          <w:sz w:val="32"/>
          <w:szCs w:val="32"/>
        </w:rPr>
        <w:t>，相应的养老保险缴费较上年增加。</w:t>
      </w:r>
    </w:p>
    <w:p w14:paraId="48CD76FF">
      <w:pPr>
        <w:pStyle w:val="10"/>
        <w:autoSpaceDE w:val="0"/>
        <w:spacing w:after="0" w:line="58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color w:val="000000"/>
          <w:spacing w:val="2"/>
          <w:kern w:val="0"/>
          <w:sz w:val="32"/>
          <w:szCs w:val="32"/>
        </w:rPr>
        <w:t>卫生健康支出（类）</w:t>
      </w:r>
      <w:r>
        <w:rPr>
          <w:rFonts w:hint="eastAsia" w:ascii="仿宋_GB2312" w:hAnsi="仿宋_GB2312" w:eastAsia="仿宋_GB2312" w:cs="仿宋_GB2312"/>
          <w:kern w:val="0"/>
          <w:sz w:val="32"/>
          <w:szCs w:val="32"/>
          <w:lang w:val="en-US" w:eastAsia="zh-CN"/>
        </w:rPr>
        <w:t>19.26</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sz w:val="32"/>
          <w:szCs w:val="32"/>
        </w:rPr>
        <w:t>主要用于缴纳职工的医疗保险。与上年相比</w:t>
      </w:r>
      <w:r>
        <w:rPr>
          <w:rFonts w:hint="eastAsia" w:ascii="仿宋_GB2312" w:hAnsi="仿宋_GB2312" w:eastAsia="仿宋_GB2312" w:cs="仿宋_GB2312"/>
          <w:sz w:val="32"/>
          <w:szCs w:val="32"/>
          <w:lang w:val="en-US" w:eastAsia="zh-CN"/>
        </w:rPr>
        <w:t>增加1.98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增加11.46</w:t>
      </w:r>
      <w:r>
        <w:rPr>
          <w:rFonts w:hint="eastAsia" w:ascii="仿宋_GB2312" w:hAnsi="仿宋_GB2312" w:eastAsia="仿宋_GB2312" w:cs="仿宋_GB2312"/>
          <w:sz w:val="32"/>
          <w:szCs w:val="32"/>
        </w:rPr>
        <w:t>%。主要原因是</w:t>
      </w:r>
      <w:r>
        <w:rPr>
          <w:rFonts w:hint="eastAsia" w:ascii="仿宋_GB2312" w:hAnsi="仿宋_GB2312" w:eastAsia="仿宋_GB2312" w:cs="仿宋_GB2312"/>
          <w:kern w:val="0"/>
          <w:sz w:val="32"/>
          <w:szCs w:val="32"/>
        </w:rPr>
        <w:t>人员</w:t>
      </w:r>
      <w:r>
        <w:rPr>
          <w:rFonts w:hint="eastAsia" w:ascii="仿宋_GB2312" w:hAnsi="仿宋_GB2312" w:eastAsia="仿宋_GB2312" w:cs="仿宋_GB2312"/>
          <w:kern w:val="0"/>
          <w:sz w:val="32"/>
          <w:szCs w:val="32"/>
          <w:lang w:val="en-US" w:eastAsia="zh-CN"/>
        </w:rPr>
        <w:t>增加</w:t>
      </w:r>
      <w:r>
        <w:rPr>
          <w:rFonts w:hint="eastAsia" w:ascii="仿宋_GB2312" w:hAnsi="仿宋_GB2312" w:eastAsia="仿宋_GB2312" w:cs="仿宋_GB2312"/>
          <w:color w:val="000000"/>
          <w:kern w:val="0"/>
          <w:sz w:val="32"/>
          <w:szCs w:val="32"/>
        </w:rPr>
        <w:t>，相应的医疗保险缴费较上年</w:t>
      </w:r>
      <w:r>
        <w:rPr>
          <w:rFonts w:hint="eastAsia" w:ascii="仿宋_GB2312" w:hAnsi="仿宋_GB2312" w:eastAsia="仿宋_GB2312" w:cs="仿宋_GB2312"/>
          <w:color w:val="000000"/>
          <w:kern w:val="0"/>
          <w:sz w:val="32"/>
          <w:szCs w:val="32"/>
          <w:lang w:val="en-US" w:eastAsia="zh-CN"/>
        </w:rPr>
        <w:t>增加</w:t>
      </w:r>
      <w:r>
        <w:rPr>
          <w:rFonts w:hint="eastAsia" w:ascii="仿宋_GB2312" w:hAnsi="仿宋_GB2312" w:eastAsia="仿宋_GB2312" w:cs="仿宋_GB2312"/>
          <w:color w:val="000000"/>
          <w:kern w:val="0"/>
          <w:sz w:val="32"/>
          <w:szCs w:val="32"/>
        </w:rPr>
        <w:t>。</w:t>
      </w:r>
    </w:p>
    <w:p w14:paraId="3E636FEE">
      <w:pPr>
        <w:autoSpaceDE w:val="0"/>
        <w:autoSpaceDN w:val="0"/>
        <w:adjustRightInd w:val="0"/>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color w:val="000000"/>
          <w:spacing w:val="2"/>
          <w:kern w:val="0"/>
          <w:sz w:val="32"/>
          <w:szCs w:val="32"/>
        </w:rPr>
        <w:t>农林水支出（类）</w:t>
      </w:r>
      <w:r>
        <w:rPr>
          <w:rFonts w:hint="eastAsia" w:ascii="仿宋_GB2312" w:hAnsi="仿宋_GB2312" w:eastAsia="仿宋_GB2312" w:cs="仿宋_GB2312"/>
          <w:kern w:val="0"/>
          <w:sz w:val="32"/>
          <w:szCs w:val="32"/>
          <w:lang w:val="en-US" w:eastAsia="zh-CN"/>
        </w:rPr>
        <w:t>408.07</w:t>
      </w:r>
      <w:r>
        <w:rPr>
          <w:rFonts w:hint="eastAsia" w:ascii="仿宋_GB2312" w:hAnsi="仿宋_GB2312" w:eastAsia="仿宋_GB2312" w:cs="仿宋_GB2312"/>
          <w:kern w:val="0"/>
          <w:sz w:val="32"/>
          <w:szCs w:val="32"/>
        </w:rPr>
        <w:t>万元，主要用于保障单位正常运行费用。</w:t>
      </w:r>
      <w:r>
        <w:rPr>
          <w:rFonts w:hint="eastAsia" w:ascii="仿宋_GB2312" w:hAnsi="仿宋_GB2312" w:eastAsia="仿宋_GB2312" w:cs="仿宋_GB2312"/>
          <w:sz w:val="32"/>
          <w:szCs w:val="32"/>
        </w:rPr>
        <w:t>与上年相比</w:t>
      </w:r>
      <w:r>
        <w:rPr>
          <w:rFonts w:hint="eastAsia" w:ascii="仿宋_GB2312" w:hAnsi="仿宋_GB2312" w:eastAsia="仿宋_GB2312" w:cs="仿宋_GB2312"/>
          <w:sz w:val="32"/>
          <w:szCs w:val="32"/>
          <w:lang w:val="en-US" w:eastAsia="zh-CN"/>
        </w:rPr>
        <w:t>增加38.04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增加10.28</w:t>
      </w:r>
      <w:r>
        <w:rPr>
          <w:rFonts w:hint="eastAsia" w:ascii="仿宋_GB2312" w:hAnsi="仿宋_GB2312" w:eastAsia="仿宋_GB2312" w:cs="仿宋_GB2312"/>
          <w:sz w:val="32"/>
          <w:szCs w:val="32"/>
        </w:rPr>
        <w:t>%。主要原因是</w:t>
      </w:r>
      <w:r>
        <w:rPr>
          <w:rFonts w:hint="eastAsia" w:ascii="仿宋_GB2312" w:hAnsi="仿宋_GB2312" w:eastAsia="仿宋_GB2312" w:cs="仿宋_GB2312"/>
          <w:color w:val="000000"/>
          <w:kern w:val="0"/>
          <w:sz w:val="32"/>
          <w:szCs w:val="32"/>
        </w:rPr>
        <w:t>人员</w:t>
      </w:r>
      <w:r>
        <w:rPr>
          <w:rFonts w:hint="eastAsia" w:ascii="仿宋_GB2312" w:hAnsi="仿宋_GB2312" w:eastAsia="仿宋_GB2312" w:cs="仿宋_GB2312"/>
          <w:color w:val="000000"/>
          <w:kern w:val="0"/>
          <w:sz w:val="32"/>
          <w:szCs w:val="32"/>
          <w:lang w:val="en-US" w:eastAsia="zh-CN"/>
        </w:rPr>
        <w:t>增加</w:t>
      </w:r>
      <w:r>
        <w:rPr>
          <w:rFonts w:hint="eastAsia" w:ascii="仿宋_GB2312" w:hAnsi="仿宋_GB2312" w:eastAsia="仿宋_GB2312" w:cs="仿宋_GB2312"/>
          <w:color w:val="000000"/>
          <w:kern w:val="0"/>
          <w:sz w:val="32"/>
          <w:szCs w:val="32"/>
        </w:rPr>
        <w:t>，相应的人员工资福利及公用经费</w:t>
      </w:r>
      <w:r>
        <w:rPr>
          <w:rFonts w:hint="eastAsia" w:ascii="仿宋_GB2312" w:hAnsi="仿宋_GB2312" w:eastAsia="仿宋_GB2312" w:cs="仿宋_GB2312"/>
          <w:color w:val="000000"/>
          <w:kern w:val="0"/>
          <w:sz w:val="32"/>
          <w:szCs w:val="32"/>
          <w:lang w:val="en-US" w:eastAsia="zh-CN"/>
        </w:rPr>
        <w:t>增加</w:t>
      </w:r>
      <w:r>
        <w:rPr>
          <w:rFonts w:hint="eastAsia" w:ascii="仿宋_GB2312" w:hAnsi="仿宋_GB2312" w:eastAsia="仿宋_GB2312" w:cs="仿宋_GB2312"/>
          <w:kern w:val="0"/>
          <w:sz w:val="32"/>
          <w:szCs w:val="32"/>
        </w:rPr>
        <w:t>。</w:t>
      </w:r>
    </w:p>
    <w:p w14:paraId="4DDE9EF6">
      <w:pPr>
        <w:pStyle w:val="10"/>
        <w:autoSpaceDE w:val="0"/>
        <w:spacing w:after="0" w:line="580" w:lineRule="exact"/>
        <w:ind w:firstLine="640" w:firstLineChars="200"/>
        <w:rPr>
          <w:rFonts w:hint="eastAsia"/>
          <w:lang w:eastAsia="zh-CN"/>
        </w:rPr>
      </w:pPr>
      <w:r>
        <w:rPr>
          <w:rFonts w:hint="eastAsia" w:ascii="仿宋_GB2312" w:hAnsi="仿宋_GB2312" w:eastAsia="仿宋_GB2312" w:cs="仿宋_GB2312"/>
          <w:kern w:val="0"/>
          <w:sz w:val="32"/>
          <w:szCs w:val="32"/>
        </w:rPr>
        <w:t>（4）</w:t>
      </w:r>
      <w:r>
        <w:rPr>
          <w:rFonts w:hint="eastAsia" w:ascii="仿宋_GB2312" w:hAnsi="仿宋_GB2312" w:eastAsia="仿宋_GB2312" w:cs="仿宋_GB2312"/>
          <w:color w:val="000000"/>
          <w:kern w:val="0"/>
          <w:sz w:val="32"/>
          <w:szCs w:val="32"/>
        </w:rPr>
        <w:t>住房保障支出（类）</w:t>
      </w:r>
      <w:r>
        <w:rPr>
          <w:rFonts w:hint="eastAsia" w:ascii="仿宋_GB2312" w:hAnsi="仿宋_GB2312" w:eastAsia="仿宋_GB2312" w:cs="仿宋_GB2312"/>
          <w:kern w:val="0"/>
          <w:sz w:val="32"/>
          <w:szCs w:val="32"/>
          <w:lang w:val="en-US" w:eastAsia="zh-CN"/>
        </w:rPr>
        <w:t>36.70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sz w:val="32"/>
          <w:szCs w:val="32"/>
        </w:rPr>
        <w:t>主要用于缴纳职工的住房公积金。与上年相比增加</w:t>
      </w:r>
      <w:r>
        <w:rPr>
          <w:rFonts w:hint="eastAsia" w:ascii="仿宋_GB2312" w:hAnsi="仿宋_GB2312" w:eastAsia="仿宋_GB2312" w:cs="仿宋_GB2312"/>
          <w:sz w:val="32"/>
          <w:szCs w:val="32"/>
          <w:lang w:val="en-US" w:eastAsia="zh-CN"/>
        </w:rPr>
        <w:t>3.07</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9.30</w:t>
      </w:r>
      <w:r>
        <w:rPr>
          <w:rFonts w:hint="eastAsia" w:ascii="仿宋_GB2312" w:hAnsi="仿宋_GB2312" w:eastAsia="仿宋_GB2312" w:cs="仿宋_GB2312"/>
          <w:sz w:val="32"/>
          <w:szCs w:val="32"/>
        </w:rPr>
        <w:t>%。主要</w:t>
      </w:r>
      <w:r>
        <w:rPr>
          <w:rFonts w:hint="eastAsia" w:ascii="仿宋_GB2312" w:hAnsi="仿宋_GB2312" w:eastAsia="仿宋_GB2312" w:cs="仿宋_GB2312"/>
          <w:kern w:val="0"/>
          <w:sz w:val="32"/>
          <w:szCs w:val="32"/>
        </w:rPr>
        <w:t>因住房公积金调整基数</w:t>
      </w:r>
      <w:r>
        <w:rPr>
          <w:rFonts w:hint="eastAsia" w:ascii="仿宋_GB2312" w:hAnsi="仿宋_GB2312" w:eastAsia="仿宋_GB2312" w:cs="仿宋_GB2312"/>
          <w:color w:val="000000"/>
          <w:kern w:val="0"/>
          <w:sz w:val="32"/>
          <w:szCs w:val="32"/>
        </w:rPr>
        <w:t>，相应的住房公积金缴费较上年增加。</w:t>
      </w:r>
    </w:p>
    <w:p w14:paraId="0A8FD094">
      <w:pPr>
        <w:pStyle w:val="10"/>
        <w:pageBreakBefore w:val="0"/>
        <w:tabs>
          <w:tab w:val="left" w:pos="4112"/>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2．年终结转结余为</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万元，主要原因是</w:t>
      </w:r>
      <w:r>
        <w:rPr>
          <w:rFonts w:hint="eastAsia" w:ascii="仿宋_GB2312" w:hAnsi="仿宋_GB2312" w:eastAsia="仿宋_GB2312" w:cs="仿宋_GB2312"/>
          <w:sz w:val="32"/>
          <w:szCs w:val="32"/>
        </w:rPr>
        <w:t>不存在此项内容</w:t>
      </w:r>
      <w:r>
        <w:rPr>
          <w:rFonts w:hint="default" w:ascii="Times New Roman" w:hAnsi="Times New Roman" w:eastAsia="仿宋_GB2312" w:cs="Times New Roman"/>
          <w:sz w:val="32"/>
          <w:szCs w:val="32"/>
          <w:u w:val="none"/>
        </w:rPr>
        <w:t>。</w:t>
      </w:r>
    </w:p>
    <w:p w14:paraId="6D226CB6">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二、收入预算情况说明</w:t>
      </w:r>
    </w:p>
    <w:p w14:paraId="6226FB15">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eastAsia" w:eastAsia="仿宋_GB2312" w:cs="Times New Roman"/>
          <w:sz w:val="32"/>
          <w:szCs w:val="32"/>
          <w:u w:val="none"/>
          <w:lang w:val="en-US" w:eastAsia="zh-CN"/>
        </w:rPr>
        <w:t>包头市林业和草原资源保护站2026</w:t>
      </w:r>
      <w:r>
        <w:rPr>
          <w:rFonts w:hint="default" w:ascii="Times New Roman" w:hAnsi="Times New Roman" w:eastAsia="仿宋_GB2312" w:cs="Times New Roman"/>
          <w:sz w:val="32"/>
          <w:szCs w:val="32"/>
          <w:u w:val="none"/>
        </w:rPr>
        <w:t>年收入预算合计</w:t>
      </w:r>
      <w:r>
        <w:rPr>
          <w:rFonts w:hint="eastAsia" w:eastAsia="仿宋_GB2312" w:cs="Times New Roman"/>
          <w:sz w:val="32"/>
          <w:szCs w:val="32"/>
          <w:u w:val="none"/>
          <w:lang w:val="en-US" w:eastAsia="zh-CN"/>
        </w:rPr>
        <w:t>521.24</w:t>
      </w:r>
      <w:r>
        <w:rPr>
          <w:rFonts w:hint="default" w:ascii="Times New Roman" w:hAnsi="Times New Roman" w:eastAsia="仿宋_GB2312" w:cs="Times New Roman"/>
          <w:sz w:val="32"/>
          <w:szCs w:val="32"/>
          <w:u w:val="none"/>
        </w:rPr>
        <w:t>万元，包括本年收入</w:t>
      </w:r>
      <w:r>
        <w:rPr>
          <w:rFonts w:hint="eastAsia" w:eastAsia="仿宋_GB2312" w:cs="Times New Roman"/>
          <w:sz w:val="32"/>
          <w:szCs w:val="32"/>
          <w:u w:val="none"/>
          <w:lang w:val="en-US" w:eastAsia="zh-CN"/>
        </w:rPr>
        <w:t>521.24</w:t>
      </w:r>
      <w:r>
        <w:rPr>
          <w:rFonts w:hint="default" w:ascii="Times New Roman" w:hAnsi="Times New Roman" w:eastAsia="仿宋_GB2312" w:cs="Times New Roman"/>
          <w:sz w:val="32"/>
          <w:szCs w:val="32"/>
          <w:u w:val="none"/>
        </w:rPr>
        <w:t>万元，上年结转结余</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万元。其中：</w:t>
      </w:r>
    </w:p>
    <w:p w14:paraId="3E5BD18E">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本年一般公共预算收入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14:paraId="2AEEC5D9">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本年政府性基金预算收入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14:paraId="08D9BADB">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本年国有资本经营预算收入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14:paraId="28794EC9">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本年财政专户管理资金</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14:paraId="166BC6B4">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本年事业收入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14:paraId="674B8986">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本年事业单位经营收入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14:paraId="3EBCFF2F">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本年上级补助收入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14:paraId="71E12CA3">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本年附属单位上缴收入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14:paraId="6ED36AAE">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本年其他收入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14:paraId="7978A7B8">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上年结转结余的一般公共预算收入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14:paraId="7AE6B04D">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上年结转结余的政府性基金预算收入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14:paraId="6677FC3C">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上年结转结余的国有资本经营预算收入</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14:paraId="52510567">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上年结转结余的财政专户管理资金</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14:paraId="28E91889">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上年结转结余的单位资金</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14:paraId="65FA67A2">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三、支出预算情况说明</w:t>
      </w:r>
    </w:p>
    <w:p w14:paraId="763E070B">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eastAsia" w:eastAsia="仿宋_GB2312" w:cs="Times New Roman"/>
          <w:sz w:val="32"/>
          <w:szCs w:val="32"/>
          <w:u w:val="none"/>
          <w:lang w:val="en-US" w:eastAsia="zh-CN"/>
        </w:rPr>
        <w:t>包头市林业和草原资源保护站2026</w:t>
      </w:r>
      <w:r>
        <w:rPr>
          <w:rFonts w:hint="default" w:ascii="Times New Roman" w:hAnsi="Times New Roman" w:eastAsia="仿宋_GB2312" w:cs="Times New Roman"/>
          <w:sz w:val="32"/>
          <w:szCs w:val="32"/>
          <w:u w:val="none"/>
        </w:rPr>
        <w:t>年支出预算合计</w:t>
      </w:r>
      <w:r>
        <w:rPr>
          <w:rFonts w:hint="eastAsia" w:eastAsia="仿宋_GB2312" w:cs="Times New Roman"/>
          <w:sz w:val="32"/>
          <w:szCs w:val="32"/>
          <w:u w:val="none"/>
          <w:lang w:val="en-US" w:eastAsia="zh-CN"/>
        </w:rPr>
        <w:t>521.24</w:t>
      </w:r>
      <w:r>
        <w:rPr>
          <w:rFonts w:hint="default" w:ascii="Times New Roman" w:hAnsi="Times New Roman" w:eastAsia="仿宋_GB2312" w:cs="Times New Roman"/>
          <w:sz w:val="32"/>
          <w:szCs w:val="32"/>
          <w:u w:val="none"/>
        </w:rPr>
        <w:t>万元，其中：</w:t>
      </w:r>
    </w:p>
    <w:p w14:paraId="6C2A93DE">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基本支出</w:t>
      </w:r>
      <w:r>
        <w:rPr>
          <w:rFonts w:hint="eastAsia" w:eastAsia="仿宋_GB2312" w:cs="Times New Roman"/>
          <w:sz w:val="32"/>
          <w:szCs w:val="32"/>
          <w:u w:val="none"/>
          <w:lang w:val="en-US" w:eastAsia="zh-CN"/>
        </w:rPr>
        <w:t>521.24</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100</w:t>
      </w:r>
      <w:r>
        <w:rPr>
          <w:rFonts w:hint="default" w:ascii="Times New Roman" w:hAnsi="Times New Roman" w:eastAsia="仿宋_GB2312" w:cs="Times New Roman"/>
          <w:sz w:val="32"/>
          <w:szCs w:val="32"/>
          <w:u w:val="none"/>
        </w:rPr>
        <w:t>%；</w:t>
      </w:r>
    </w:p>
    <w:p w14:paraId="64597AFF">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项目支出</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14:paraId="19C82417">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ascii="仿宋" w:hAnsi="仿宋" w:eastAsia="仿宋" w:cs="仿宋"/>
          <w:sz w:val="32"/>
          <w:szCs w:val="32"/>
          <w:u w:val="none"/>
        </w:rPr>
      </w:pPr>
      <w:r>
        <w:rPr>
          <w:rFonts w:hint="default" w:ascii="Times New Roman" w:hAnsi="Times New Roman" w:eastAsia="仿宋_GB2312" w:cs="Times New Roman"/>
          <w:sz w:val="32"/>
          <w:szCs w:val="32"/>
          <w:u w:val="none"/>
        </w:rPr>
        <w:t>事业单位经营支出</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14:paraId="31EE50B2">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上缴上级支出</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14:paraId="1F644E66">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ascii="仿宋_GB2312" w:hAnsi="仿宋_GB2312" w:eastAsia="仿宋_GB2312"/>
          <w:i/>
          <w:iCs/>
          <w:color w:val="FF0000"/>
          <w:sz w:val="32"/>
          <w:szCs w:val="24"/>
          <w:highlight w:val="yellow"/>
        </w:rPr>
      </w:pPr>
      <w:r>
        <w:rPr>
          <w:rFonts w:hint="default" w:ascii="Times New Roman" w:hAnsi="Times New Roman" w:eastAsia="仿宋_GB2312" w:cs="Times New Roman"/>
          <w:sz w:val="32"/>
          <w:szCs w:val="32"/>
          <w:u w:val="none"/>
        </w:rPr>
        <w:t>对附属单位补助支出</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w:t>
      </w:r>
    </w:p>
    <w:p w14:paraId="2D2EB0D6">
      <w:pPr>
        <w:pageBreakBefore w:val="0"/>
        <w:kinsoku/>
        <w:wordWrap/>
        <w:overflowPunct/>
        <w:topLinePunct w:val="0"/>
        <w:bidi w:val="0"/>
        <w:spacing w:line="600" w:lineRule="exact"/>
        <w:ind w:firstLine="640" w:firstLineChars="200"/>
        <w:outlineLvl w:val="0"/>
        <w:rPr>
          <w:rFonts w:eastAsia="黑体" w:cs="黑体"/>
          <w:b w:val="0"/>
          <w:bCs w:val="0"/>
          <w:sz w:val="32"/>
          <w:szCs w:val="36"/>
        </w:rPr>
      </w:pPr>
      <w:r>
        <w:rPr>
          <w:rFonts w:hint="eastAsia" w:eastAsia="黑体" w:cs="黑体"/>
          <w:b w:val="0"/>
          <w:bCs w:val="0"/>
          <w:sz w:val="32"/>
          <w:szCs w:val="36"/>
        </w:rPr>
        <w:t>四、财政拨款收支预算总体情况说明</w:t>
      </w:r>
    </w:p>
    <w:p w14:paraId="41B0656C">
      <w:pPr>
        <w:pStyle w:val="10"/>
        <w:tabs>
          <w:tab w:val="left" w:pos="1389"/>
          <w:tab w:val="left" w:pos="4911"/>
          <w:tab w:val="left" w:pos="5898"/>
        </w:tabs>
        <w:spacing w:after="0" w:line="580" w:lineRule="exact"/>
        <w:ind w:firstLine="640" w:firstLineChars="200"/>
        <w:rPr>
          <w:rFonts w:ascii="仿宋" w:hAnsi="仿宋" w:eastAsia="仿宋" w:cs="仿宋"/>
          <w:sz w:val="32"/>
          <w:szCs w:val="32"/>
          <w:u w:val="none"/>
        </w:rPr>
      </w:pPr>
      <w:r>
        <w:rPr>
          <w:rFonts w:hint="eastAsia" w:eastAsia="仿宋_GB2312" w:cs="Times New Roman"/>
          <w:sz w:val="32"/>
          <w:szCs w:val="32"/>
          <w:u w:val="none"/>
          <w:lang w:val="en-US" w:eastAsia="zh-CN"/>
        </w:rPr>
        <w:t>包头市林业和草原资源保护站2026</w:t>
      </w:r>
      <w:r>
        <w:rPr>
          <w:rFonts w:hint="default" w:ascii="Times New Roman" w:hAnsi="Times New Roman" w:eastAsia="仿宋_GB2312" w:cs="Times New Roman"/>
          <w:sz w:val="32"/>
          <w:szCs w:val="32"/>
          <w:u w:val="none"/>
        </w:rPr>
        <w:t xml:space="preserve">年度财政拨款收、支总预算     </w:t>
      </w:r>
      <w:r>
        <w:rPr>
          <w:rFonts w:hint="eastAsia" w:eastAsia="仿宋_GB2312" w:cs="Times New Roman"/>
          <w:sz w:val="32"/>
          <w:szCs w:val="32"/>
          <w:u w:val="none"/>
          <w:lang w:val="en-US" w:eastAsia="zh-CN"/>
        </w:rPr>
        <w:t>521.24</w:t>
      </w:r>
      <w:r>
        <w:rPr>
          <w:rFonts w:hint="default" w:ascii="Times New Roman" w:hAnsi="Times New Roman" w:eastAsia="仿宋_GB2312" w:cs="Times New Roman"/>
          <w:sz w:val="32"/>
          <w:szCs w:val="32"/>
          <w:u w:val="none"/>
        </w:rPr>
        <w:t>万元。与上年相比，财政拨款收、支总计各增加</w:t>
      </w:r>
      <w:r>
        <w:rPr>
          <w:rFonts w:hint="eastAsia" w:eastAsia="仿宋_GB2312" w:cs="Times New Roman"/>
          <w:sz w:val="32"/>
          <w:szCs w:val="32"/>
          <w:u w:val="none"/>
          <w:lang w:val="en-US" w:eastAsia="zh-CN"/>
        </w:rPr>
        <w:t>53.25</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11.38</w:t>
      </w:r>
      <w:r>
        <w:rPr>
          <w:rFonts w:hint="default" w:ascii="Times New Roman" w:hAnsi="Times New Roman" w:eastAsia="仿宋_GB2312" w:cs="Times New Roman"/>
          <w:sz w:val="32"/>
          <w:szCs w:val="32"/>
          <w:u w:val="none"/>
        </w:rPr>
        <w:t>%。主要原因是</w:t>
      </w:r>
      <w:r>
        <w:rPr>
          <w:rFonts w:hint="eastAsia" w:ascii="仿宋_GB2312" w:hAnsi="仿宋_GB2312" w:eastAsia="仿宋_GB2312" w:cs="仿宋_GB2312"/>
          <w:sz w:val="32"/>
          <w:szCs w:val="32"/>
        </w:rPr>
        <w:t>人员</w:t>
      </w:r>
      <w:r>
        <w:rPr>
          <w:rFonts w:hint="eastAsia" w:ascii="仿宋_GB2312" w:hAnsi="仿宋_GB2312" w:eastAsia="仿宋_GB2312" w:cs="仿宋_GB2312"/>
          <w:sz w:val="32"/>
          <w:szCs w:val="32"/>
          <w:lang w:val="en-US" w:eastAsia="zh-CN"/>
        </w:rPr>
        <w:t>增加</w:t>
      </w:r>
      <w:r>
        <w:rPr>
          <w:rFonts w:hint="eastAsia" w:ascii="仿宋_GB2312" w:hAnsi="仿宋_GB2312" w:eastAsia="仿宋_GB2312" w:cs="仿宋_GB2312"/>
          <w:sz w:val="32"/>
          <w:szCs w:val="32"/>
        </w:rPr>
        <w:t>，相应的人员</w:t>
      </w:r>
      <w:r>
        <w:rPr>
          <w:rFonts w:hint="eastAsia" w:ascii="仿宋_GB2312" w:hAnsi="仿宋_GB2312" w:eastAsia="仿宋_GB2312" w:cs="仿宋_GB2312"/>
          <w:color w:val="000000"/>
          <w:kern w:val="0"/>
          <w:sz w:val="32"/>
          <w:szCs w:val="32"/>
        </w:rPr>
        <w:t>工资福利及公用经费</w:t>
      </w:r>
      <w:r>
        <w:rPr>
          <w:rFonts w:hint="eastAsia" w:ascii="仿宋_GB2312" w:hAnsi="仿宋_GB2312" w:eastAsia="仿宋_GB2312" w:cs="仿宋_GB2312"/>
          <w:color w:val="000000"/>
          <w:kern w:val="0"/>
          <w:sz w:val="32"/>
          <w:szCs w:val="32"/>
          <w:lang w:val="en-US" w:eastAsia="zh-CN"/>
        </w:rPr>
        <w:t>增加</w:t>
      </w:r>
      <w:r>
        <w:rPr>
          <w:rFonts w:hint="eastAsia" w:ascii="仿宋_GB2312" w:hAnsi="仿宋_GB2312" w:eastAsia="仿宋_GB2312" w:cs="仿宋_GB2312"/>
          <w:sz w:val="32"/>
          <w:szCs w:val="32"/>
        </w:rPr>
        <w:t>。</w:t>
      </w:r>
    </w:p>
    <w:p w14:paraId="5CC383E8">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五、一般公共预算支出预算情况说明</w:t>
      </w:r>
    </w:p>
    <w:p w14:paraId="0741D719">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eastAsia" w:eastAsia="仿宋_GB2312" w:cs="Times New Roman"/>
          <w:sz w:val="32"/>
          <w:szCs w:val="32"/>
          <w:u w:val="none"/>
          <w:lang w:val="en-US" w:eastAsia="zh-CN"/>
        </w:rPr>
        <w:t>包头市林业和草原资源保护站2026</w:t>
      </w:r>
      <w:r>
        <w:rPr>
          <w:rFonts w:hint="default" w:ascii="Times New Roman" w:hAnsi="Times New Roman" w:eastAsia="仿宋_GB2312" w:cs="Times New Roman"/>
          <w:sz w:val="32"/>
          <w:szCs w:val="32"/>
          <w:u w:val="none"/>
        </w:rPr>
        <w:t>年一般公共预算财政拨款支出预算</w:t>
      </w:r>
      <w:r>
        <w:rPr>
          <w:rFonts w:hint="eastAsia" w:eastAsia="仿宋_GB2312" w:cs="Times New Roman"/>
          <w:sz w:val="32"/>
          <w:szCs w:val="32"/>
          <w:u w:val="none"/>
          <w:lang w:val="en-US" w:eastAsia="zh-CN"/>
        </w:rPr>
        <w:t>521.24</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53.25</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11.38</w:t>
      </w:r>
      <w:r>
        <w:rPr>
          <w:rFonts w:hint="default" w:ascii="Times New Roman" w:hAnsi="Times New Roman" w:eastAsia="仿宋_GB2312" w:cs="Times New Roman"/>
          <w:sz w:val="32"/>
          <w:szCs w:val="32"/>
          <w:u w:val="none"/>
        </w:rPr>
        <w:t>%。主要原因是</w:t>
      </w:r>
      <w:r>
        <w:rPr>
          <w:rFonts w:hint="eastAsia" w:ascii="仿宋_GB2312" w:hAnsi="仿宋_GB2312" w:eastAsia="仿宋_GB2312" w:cs="仿宋_GB2312"/>
          <w:color w:val="000000"/>
          <w:kern w:val="0"/>
          <w:sz w:val="32"/>
          <w:szCs w:val="32"/>
        </w:rPr>
        <w:t>人员</w:t>
      </w:r>
      <w:r>
        <w:rPr>
          <w:rFonts w:hint="eastAsia" w:ascii="仿宋_GB2312" w:hAnsi="仿宋_GB2312" w:eastAsia="仿宋_GB2312" w:cs="仿宋_GB2312"/>
          <w:color w:val="000000"/>
          <w:kern w:val="0"/>
          <w:sz w:val="32"/>
          <w:szCs w:val="32"/>
          <w:lang w:val="en-US" w:eastAsia="zh-CN"/>
        </w:rPr>
        <w:t>增加</w:t>
      </w:r>
      <w:r>
        <w:rPr>
          <w:rFonts w:hint="eastAsia" w:ascii="仿宋_GB2312" w:hAnsi="仿宋_GB2312" w:eastAsia="仿宋_GB2312" w:cs="仿宋_GB2312"/>
          <w:color w:val="000000"/>
          <w:kern w:val="0"/>
          <w:sz w:val="32"/>
          <w:szCs w:val="32"/>
        </w:rPr>
        <w:t>，相应的人员工资福利及公用经费</w:t>
      </w:r>
      <w:r>
        <w:rPr>
          <w:rFonts w:hint="eastAsia" w:ascii="仿宋_GB2312" w:hAnsi="仿宋_GB2312" w:eastAsia="仿宋_GB2312" w:cs="仿宋_GB2312"/>
          <w:color w:val="000000"/>
          <w:kern w:val="0"/>
          <w:sz w:val="32"/>
          <w:szCs w:val="32"/>
          <w:lang w:val="en-US" w:eastAsia="zh-CN"/>
        </w:rPr>
        <w:t>增加</w:t>
      </w:r>
      <w:r>
        <w:rPr>
          <w:rFonts w:hint="default" w:ascii="Times New Roman" w:hAnsi="Times New Roman" w:eastAsia="仿宋_GB2312" w:cs="Times New Roman"/>
          <w:sz w:val="32"/>
          <w:szCs w:val="32"/>
          <w:u w:val="none"/>
        </w:rPr>
        <w:t>。</w:t>
      </w:r>
    </w:p>
    <w:p w14:paraId="6E91F9BA">
      <w:pPr>
        <w:pStyle w:val="10"/>
        <w:keepNext w:val="0"/>
        <w:keepLines w:val="0"/>
        <w:pageBreakBefore w:val="0"/>
        <w:widowControl w:val="0"/>
        <w:numPr>
          <w:ilvl w:val="0"/>
          <w:numId w:val="4"/>
        </w:numPr>
        <w:tabs>
          <w:tab w:val="left" w:pos="4275"/>
        </w:tabs>
        <w:kinsoku/>
        <w:wordWrap/>
        <w:overflowPunct/>
        <w:topLinePunct w:val="0"/>
        <w:autoSpaceDE/>
        <w:autoSpaceDN/>
        <w:bidi w:val="0"/>
        <w:adjustRightInd/>
        <w:snapToGrid/>
        <w:spacing w:after="0" w:line="580" w:lineRule="exact"/>
        <w:ind w:left="630" w:leftChars="0" w:firstLine="0" w:firstLineChars="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rPr>
        <w:t>社会保障和就业支出</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类）</w:t>
      </w:r>
    </w:p>
    <w:p w14:paraId="6FCE39C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社会保障和就业支出类年初预算</w:t>
      </w:r>
      <w:r>
        <w:rPr>
          <w:rFonts w:hint="eastAsia" w:ascii="仿宋_GB2312" w:hAnsi="仿宋_GB2312" w:eastAsia="仿宋_GB2312" w:cs="仿宋_GB2312"/>
          <w:sz w:val="32"/>
          <w:szCs w:val="32"/>
          <w:highlight w:val="none"/>
        </w:rPr>
        <w:t>数为</w:t>
      </w:r>
      <w:r>
        <w:rPr>
          <w:rFonts w:hint="eastAsia" w:ascii="仿宋_GB2312" w:hAnsi="仿宋_GB2312" w:eastAsia="仿宋_GB2312" w:cs="仿宋_GB2312"/>
          <w:sz w:val="32"/>
          <w:szCs w:val="32"/>
          <w:highlight w:val="none"/>
          <w:lang w:val="en-US" w:eastAsia="zh-CN"/>
        </w:rPr>
        <w:t>57.20</w:t>
      </w:r>
      <w:r>
        <w:rPr>
          <w:rFonts w:hint="eastAsia" w:ascii="仿宋_GB2312" w:hAnsi="仿宋_GB2312" w:eastAsia="仿宋_GB2312" w:cs="仿宋_GB2312"/>
          <w:sz w:val="32"/>
          <w:szCs w:val="32"/>
          <w:highlight w:val="none"/>
        </w:rPr>
        <w:t>万元，与上年相比增加</w:t>
      </w:r>
      <w:r>
        <w:rPr>
          <w:rFonts w:hint="eastAsia" w:ascii="仿宋_GB2312" w:hAnsi="仿宋_GB2312" w:eastAsia="仿宋_GB2312" w:cs="仿宋_GB2312"/>
          <w:sz w:val="32"/>
          <w:szCs w:val="32"/>
          <w:highlight w:val="none"/>
          <w:lang w:val="en-US" w:eastAsia="zh-CN"/>
        </w:rPr>
        <w:t>9.52</w:t>
      </w:r>
      <w:r>
        <w:rPr>
          <w:rFonts w:hint="eastAsia" w:ascii="仿宋_GB2312" w:hAnsi="仿宋_GB2312" w:eastAsia="仿宋_GB2312" w:cs="仿宋_GB2312"/>
          <w:sz w:val="32"/>
          <w:szCs w:val="32"/>
          <w:highlight w:val="none"/>
        </w:rPr>
        <w:t>万元。其中：</w:t>
      </w:r>
    </w:p>
    <w:p w14:paraId="26B00A68">
      <w:pPr>
        <w:pStyle w:val="10"/>
        <w:spacing w:after="0"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行政事业单位养老支出（</w:t>
      </w:r>
      <w:bookmarkStart w:id="0" w:name="_GoBack"/>
      <w:bookmarkEnd w:id="0"/>
      <w:r>
        <w:rPr>
          <w:rFonts w:hint="eastAsia" w:ascii="仿宋_GB2312" w:hAnsi="仿宋_GB2312" w:eastAsia="仿宋_GB2312" w:cs="仿宋_GB2312"/>
          <w:kern w:val="0"/>
          <w:sz w:val="32"/>
          <w:szCs w:val="32"/>
        </w:rPr>
        <w:t>款）事业单位离退休（项）。年初预算</w:t>
      </w:r>
      <w:r>
        <w:rPr>
          <w:rFonts w:hint="eastAsia" w:ascii="仿宋_GB2312" w:hAnsi="仿宋_GB2312" w:eastAsia="仿宋_GB2312" w:cs="仿宋_GB2312"/>
          <w:kern w:val="0"/>
          <w:sz w:val="32"/>
          <w:szCs w:val="32"/>
          <w:lang w:val="en-US" w:eastAsia="zh-CN"/>
        </w:rPr>
        <w:t>9.94</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sz w:val="32"/>
          <w:szCs w:val="32"/>
        </w:rPr>
        <w:t>与上年相比</w:t>
      </w:r>
      <w:r>
        <w:rPr>
          <w:rFonts w:hint="eastAsia" w:ascii="仿宋_GB2312" w:hAnsi="仿宋_GB2312" w:eastAsia="仿宋_GB2312" w:cs="仿宋_GB2312"/>
          <w:sz w:val="32"/>
          <w:szCs w:val="32"/>
          <w:lang w:val="en-US" w:eastAsia="zh-CN"/>
        </w:rPr>
        <w:t>增加4.64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增加87.55</w:t>
      </w:r>
      <w:r>
        <w:rPr>
          <w:rFonts w:hint="eastAsia" w:ascii="仿宋_GB2312" w:hAnsi="仿宋_GB2312" w:eastAsia="仿宋_GB2312" w:cs="仿宋_GB2312"/>
          <w:sz w:val="32"/>
          <w:szCs w:val="32"/>
        </w:rPr>
        <w:t>%。变动原</w:t>
      </w:r>
      <w:r>
        <w:rPr>
          <w:rFonts w:hint="eastAsia" w:ascii="仿宋_GB2312" w:hAnsi="仿宋_GB2312" w:eastAsia="仿宋_GB2312" w:cs="仿宋_GB2312"/>
          <w:kern w:val="0"/>
          <w:sz w:val="32"/>
          <w:szCs w:val="32"/>
        </w:rPr>
        <w:t>因退休人员</w:t>
      </w:r>
      <w:r>
        <w:rPr>
          <w:rFonts w:hint="eastAsia" w:ascii="仿宋_GB2312" w:hAnsi="仿宋_GB2312" w:eastAsia="仿宋_GB2312" w:cs="仿宋_GB2312"/>
          <w:kern w:val="0"/>
          <w:sz w:val="32"/>
          <w:szCs w:val="32"/>
          <w:lang w:val="en-US" w:eastAsia="zh-CN"/>
        </w:rPr>
        <w:t>增加</w:t>
      </w:r>
      <w:r>
        <w:rPr>
          <w:rFonts w:hint="eastAsia" w:ascii="仿宋_GB2312" w:hAnsi="仿宋_GB2312" w:eastAsia="仿宋_GB2312" w:cs="仿宋_GB2312"/>
          <w:kern w:val="0"/>
          <w:sz w:val="32"/>
          <w:szCs w:val="32"/>
        </w:rPr>
        <w:t>，相应的事业单位离退休费</w:t>
      </w:r>
      <w:r>
        <w:rPr>
          <w:rFonts w:hint="eastAsia" w:ascii="仿宋_GB2312" w:hAnsi="仿宋_GB2312" w:eastAsia="仿宋_GB2312" w:cs="仿宋_GB2312"/>
          <w:kern w:val="0"/>
          <w:sz w:val="32"/>
          <w:szCs w:val="32"/>
          <w:lang w:val="en-US" w:eastAsia="zh-CN"/>
        </w:rPr>
        <w:t>增加</w:t>
      </w:r>
      <w:r>
        <w:rPr>
          <w:rFonts w:hint="eastAsia" w:ascii="仿宋_GB2312" w:hAnsi="仿宋_GB2312" w:eastAsia="仿宋_GB2312" w:cs="仿宋_GB2312"/>
          <w:kern w:val="0"/>
          <w:sz w:val="32"/>
          <w:szCs w:val="32"/>
        </w:rPr>
        <w:t>。</w:t>
      </w:r>
    </w:p>
    <w:p w14:paraId="517B19CB">
      <w:pPr>
        <w:pStyle w:val="10"/>
        <w:autoSpaceDE w:val="0"/>
        <w:spacing w:after="0" w:line="58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行政事业单位养老支出（款）机关事业单位基本养老保险缴费支出（项）。年初预算</w:t>
      </w:r>
      <w:r>
        <w:rPr>
          <w:rFonts w:hint="eastAsia" w:ascii="仿宋_GB2312" w:hAnsi="仿宋_GB2312" w:eastAsia="仿宋_GB2312" w:cs="仿宋_GB2312"/>
          <w:kern w:val="0"/>
          <w:sz w:val="32"/>
          <w:szCs w:val="32"/>
          <w:lang w:val="en-US" w:eastAsia="zh-CN"/>
        </w:rPr>
        <w:t>47.27</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sz w:val="32"/>
          <w:szCs w:val="32"/>
        </w:rPr>
        <w:t>与上年相比增加</w:t>
      </w:r>
      <w:r>
        <w:rPr>
          <w:rFonts w:hint="eastAsia" w:ascii="仿宋_GB2312" w:hAnsi="仿宋_GB2312" w:eastAsia="仿宋_GB2312" w:cs="仿宋_GB2312"/>
          <w:sz w:val="32"/>
          <w:szCs w:val="32"/>
          <w:lang w:val="en-US" w:eastAsia="zh-CN"/>
        </w:rPr>
        <w:t>4.89</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11.54</w:t>
      </w:r>
      <w:r>
        <w:rPr>
          <w:rFonts w:hint="eastAsia" w:ascii="仿宋_GB2312" w:hAnsi="仿宋_GB2312" w:eastAsia="仿宋_GB2312" w:cs="仿宋_GB2312"/>
          <w:sz w:val="32"/>
          <w:szCs w:val="32"/>
        </w:rPr>
        <w:t>%。变动</w:t>
      </w:r>
      <w:r>
        <w:rPr>
          <w:rFonts w:hint="eastAsia" w:ascii="仿宋_GB2312" w:hAnsi="仿宋_GB2312" w:eastAsia="仿宋_GB2312" w:cs="仿宋_GB2312"/>
          <w:kern w:val="0"/>
          <w:sz w:val="32"/>
          <w:szCs w:val="32"/>
        </w:rPr>
        <w:t>原因基本养老保险调整基数</w:t>
      </w:r>
      <w:r>
        <w:rPr>
          <w:rFonts w:hint="eastAsia" w:ascii="仿宋_GB2312" w:hAnsi="仿宋_GB2312" w:eastAsia="仿宋_GB2312" w:cs="仿宋_GB2312"/>
          <w:color w:val="000000"/>
          <w:kern w:val="0"/>
          <w:sz w:val="32"/>
          <w:szCs w:val="32"/>
        </w:rPr>
        <w:t>，相应的养老保险缴费较上年增加。</w:t>
      </w:r>
    </w:p>
    <w:p w14:paraId="203F38D2">
      <w:pPr>
        <w:pStyle w:val="41"/>
        <w:widowControl w:val="0"/>
        <w:spacing w:before="0" w:after="0" w:line="580" w:lineRule="exact"/>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color w:val="000000"/>
          <w:spacing w:val="2"/>
          <w:sz w:val="32"/>
          <w:szCs w:val="32"/>
        </w:rPr>
        <w:t>卫生健康支出</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类）</w:t>
      </w:r>
    </w:p>
    <w:p w14:paraId="5AF4DE2C">
      <w:pPr>
        <w:pStyle w:val="41"/>
        <w:widowControl w:val="0"/>
        <w:spacing w:before="0" w:after="0" w:line="580" w:lineRule="exact"/>
        <w:ind w:firstLine="640"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highlight w:val="none"/>
          <w:lang w:val="en-US" w:eastAsia="zh-CN"/>
        </w:rPr>
        <w:t>卫生健康支出</w:t>
      </w:r>
      <w:r>
        <w:rPr>
          <w:rFonts w:hint="eastAsia" w:ascii="仿宋_GB2312" w:hAnsi="仿宋_GB2312" w:eastAsia="仿宋_GB2312" w:cs="仿宋_GB2312"/>
          <w:sz w:val="32"/>
          <w:szCs w:val="32"/>
          <w:highlight w:val="none"/>
        </w:rPr>
        <w:t>类年初预算数为</w:t>
      </w:r>
      <w:r>
        <w:rPr>
          <w:rFonts w:hint="eastAsia" w:ascii="仿宋_GB2312" w:hAnsi="仿宋_GB2312" w:eastAsia="仿宋_GB2312" w:cs="仿宋_GB2312"/>
          <w:sz w:val="32"/>
          <w:szCs w:val="32"/>
          <w:highlight w:val="none"/>
          <w:lang w:val="en-US" w:eastAsia="zh-CN"/>
        </w:rPr>
        <w:t>19.26</w:t>
      </w:r>
      <w:r>
        <w:rPr>
          <w:rFonts w:hint="eastAsia" w:ascii="仿宋_GB2312" w:hAnsi="仿宋_GB2312" w:eastAsia="仿宋_GB2312" w:cs="仿宋_GB2312"/>
          <w:sz w:val="32"/>
          <w:szCs w:val="32"/>
          <w:highlight w:val="none"/>
        </w:rPr>
        <w:t>万元，与上年相比增加</w:t>
      </w:r>
      <w:r>
        <w:rPr>
          <w:rFonts w:hint="eastAsia" w:ascii="仿宋_GB2312" w:hAnsi="仿宋_GB2312" w:eastAsia="仿宋_GB2312" w:cs="仿宋_GB2312"/>
          <w:sz w:val="32"/>
          <w:szCs w:val="32"/>
          <w:highlight w:val="none"/>
          <w:lang w:val="en-US" w:eastAsia="zh-CN"/>
        </w:rPr>
        <w:t>1.98</w:t>
      </w:r>
      <w:r>
        <w:rPr>
          <w:rFonts w:hint="eastAsia" w:ascii="仿宋_GB2312" w:hAnsi="仿宋_GB2312" w:eastAsia="仿宋_GB2312" w:cs="仿宋_GB2312"/>
          <w:sz w:val="32"/>
          <w:szCs w:val="32"/>
          <w:highlight w:val="none"/>
        </w:rPr>
        <w:t>万元。其中：</w:t>
      </w:r>
    </w:p>
    <w:p w14:paraId="0E4A922C">
      <w:pPr>
        <w:pStyle w:val="10"/>
        <w:autoSpaceDE w:val="0"/>
        <w:spacing w:after="0" w:line="580" w:lineRule="exact"/>
        <w:ind w:firstLine="640" w:firstLineChars="200"/>
        <w:rPr>
          <w:rFonts w:ascii="仿宋_GB2312" w:eastAsia="仿宋_GB2312" w:cs="仿宋_GB2312"/>
          <w:color w:val="000000"/>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行政事业单位医疗（款）事业单位单位医疗（项）。年初预算</w:t>
      </w:r>
      <w:r>
        <w:rPr>
          <w:rFonts w:hint="eastAsia" w:ascii="仿宋_GB2312" w:hAnsi="仿宋_GB2312" w:eastAsia="仿宋_GB2312" w:cs="仿宋_GB2312"/>
          <w:kern w:val="0"/>
          <w:sz w:val="32"/>
          <w:szCs w:val="32"/>
          <w:lang w:val="en-US" w:eastAsia="zh-CN"/>
        </w:rPr>
        <w:t>19.26</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sz w:val="32"/>
          <w:szCs w:val="32"/>
        </w:rPr>
        <w:t>与上年相比</w:t>
      </w:r>
      <w:r>
        <w:rPr>
          <w:rFonts w:hint="eastAsia" w:ascii="仿宋_GB2312" w:hAnsi="仿宋_GB2312" w:eastAsia="仿宋_GB2312" w:cs="仿宋_GB2312"/>
          <w:sz w:val="32"/>
          <w:szCs w:val="32"/>
          <w:lang w:val="en-US" w:eastAsia="zh-CN"/>
        </w:rPr>
        <w:t>增加1.98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增长11.46</w:t>
      </w:r>
      <w:r>
        <w:rPr>
          <w:rFonts w:hint="eastAsia" w:ascii="仿宋_GB2312" w:hAnsi="仿宋_GB2312" w:eastAsia="仿宋_GB2312" w:cs="仿宋_GB2312"/>
          <w:sz w:val="32"/>
          <w:szCs w:val="32"/>
        </w:rPr>
        <w:t>%。变动</w:t>
      </w:r>
      <w:r>
        <w:rPr>
          <w:rFonts w:hint="eastAsia" w:ascii="仿宋_GB2312" w:hAnsi="仿宋_GB2312" w:eastAsia="仿宋_GB2312" w:cs="仿宋_GB2312"/>
          <w:kern w:val="0"/>
          <w:sz w:val="32"/>
          <w:szCs w:val="32"/>
        </w:rPr>
        <w:t>原因人员</w:t>
      </w:r>
      <w:r>
        <w:rPr>
          <w:rFonts w:hint="eastAsia" w:ascii="仿宋_GB2312" w:hAnsi="仿宋_GB2312" w:eastAsia="仿宋_GB2312" w:cs="仿宋_GB2312"/>
          <w:kern w:val="0"/>
          <w:sz w:val="32"/>
          <w:szCs w:val="32"/>
          <w:lang w:val="en-US" w:eastAsia="zh-CN"/>
        </w:rPr>
        <w:t>增加</w:t>
      </w:r>
      <w:r>
        <w:rPr>
          <w:rFonts w:hint="eastAsia" w:ascii="仿宋_GB2312" w:hAnsi="仿宋_GB2312" w:eastAsia="仿宋_GB2312" w:cs="仿宋_GB2312"/>
          <w:color w:val="000000"/>
          <w:kern w:val="0"/>
          <w:sz w:val="32"/>
          <w:szCs w:val="32"/>
        </w:rPr>
        <w:t>，相应的医疗保险缴费较上年</w:t>
      </w:r>
      <w:r>
        <w:rPr>
          <w:rFonts w:hint="eastAsia" w:ascii="仿宋_GB2312" w:hAnsi="仿宋_GB2312" w:eastAsia="仿宋_GB2312" w:cs="仿宋_GB2312"/>
          <w:color w:val="000000"/>
          <w:kern w:val="0"/>
          <w:sz w:val="32"/>
          <w:szCs w:val="32"/>
          <w:lang w:val="en-US" w:eastAsia="zh-CN"/>
        </w:rPr>
        <w:t>增加</w:t>
      </w:r>
      <w:r>
        <w:rPr>
          <w:rFonts w:hint="eastAsia" w:ascii="仿宋_GB2312" w:hAnsi="仿宋_GB2312" w:eastAsia="仿宋_GB2312" w:cs="仿宋_GB2312"/>
          <w:color w:val="000000"/>
          <w:kern w:val="0"/>
          <w:sz w:val="32"/>
          <w:szCs w:val="32"/>
        </w:rPr>
        <w:t>。</w:t>
      </w:r>
    </w:p>
    <w:p w14:paraId="64FF9118">
      <w:pPr>
        <w:pStyle w:val="41"/>
        <w:widowControl w:val="0"/>
        <w:spacing w:before="0" w:after="0" w:line="580" w:lineRule="exact"/>
        <w:ind w:firstLine="651" w:firstLineChars="200"/>
        <w:rPr>
          <w:rFonts w:hint="eastAsia" w:ascii="楷体" w:hAnsi="楷体" w:eastAsia="楷体" w:cs="楷体"/>
          <w:b/>
          <w:bCs/>
          <w:sz w:val="32"/>
          <w:szCs w:val="32"/>
          <w:lang w:val="en-US" w:eastAsia="zh-CN"/>
        </w:rPr>
      </w:pPr>
      <w:r>
        <w:rPr>
          <w:rFonts w:hint="eastAsia" w:ascii="楷体" w:hAnsi="楷体" w:eastAsia="楷体" w:cs="楷体"/>
          <w:b/>
          <w:bCs/>
          <w:color w:val="000000"/>
          <w:spacing w:val="2"/>
          <w:sz w:val="32"/>
          <w:szCs w:val="32"/>
          <w:lang w:eastAsia="zh-CN"/>
        </w:rPr>
        <w:t>（</w:t>
      </w:r>
      <w:r>
        <w:rPr>
          <w:rFonts w:hint="eastAsia" w:ascii="楷体" w:hAnsi="楷体" w:eastAsia="楷体" w:cs="楷体"/>
          <w:b/>
          <w:bCs/>
          <w:color w:val="000000"/>
          <w:spacing w:val="2"/>
          <w:sz w:val="32"/>
          <w:szCs w:val="32"/>
          <w:lang w:val="en-US" w:eastAsia="zh-CN"/>
        </w:rPr>
        <w:t>三）</w:t>
      </w:r>
      <w:r>
        <w:rPr>
          <w:rFonts w:hint="eastAsia" w:ascii="楷体" w:hAnsi="楷体" w:eastAsia="楷体" w:cs="楷体"/>
          <w:b/>
          <w:bCs/>
          <w:color w:val="000000"/>
          <w:spacing w:val="2"/>
          <w:sz w:val="32"/>
          <w:szCs w:val="32"/>
        </w:rPr>
        <w:t>农林水支出</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类）</w:t>
      </w:r>
    </w:p>
    <w:p w14:paraId="183FC455">
      <w:pPr>
        <w:pStyle w:val="41"/>
        <w:widowControl w:val="0"/>
        <w:spacing w:before="0" w:after="0" w:line="580" w:lineRule="exact"/>
        <w:ind w:firstLine="640"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highlight w:val="none"/>
          <w:lang w:val="en-US" w:eastAsia="zh-CN"/>
        </w:rPr>
        <w:t>农林水支出</w:t>
      </w:r>
      <w:r>
        <w:rPr>
          <w:rFonts w:hint="eastAsia" w:ascii="仿宋_GB2312" w:hAnsi="仿宋_GB2312" w:eastAsia="仿宋_GB2312" w:cs="仿宋_GB2312"/>
          <w:sz w:val="32"/>
          <w:szCs w:val="32"/>
          <w:highlight w:val="none"/>
        </w:rPr>
        <w:t>类年初预算数为</w:t>
      </w:r>
      <w:r>
        <w:rPr>
          <w:rFonts w:hint="eastAsia" w:ascii="仿宋_GB2312" w:hAnsi="仿宋_GB2312" w:eastAsia="仿宋_GB2312" w:cs="仿宋_GB2312"/>
          <w:sz w:val="32"/>
          <w:szCs w:val="32"/>
          <w:highlight w:val="none"/>
          <w:lang w:val="en-US" w:eastAsia="zh-CN"/>
        </w:rPr>
        <w:t>408.07</w:t>
      </w:r>
      <w:r>
        <w:rPr>
          <w:rFonts w:hint="eastAsia" w:ascii="仿宋_GB2312" w:hAnsi="仿宋_GB2312" w:eastAsia="仿宋_GB2312" w:cs="仿宋_GB2312"/>
          <w:sz w:val="32"/>
          <w:szCs w:val="32"/>
          <w:highlight w:val="none"/>
        </w:rPr>
        <w:t>万元，与上年相比增加</w:t>
      </w:r>
      <w:r>
        <w:rPr>
          <w:rFonts w:hint="eastAsia" w:ascii="仿宋_GB2312" w:hAnsi="仿宋_GB2312" w:eastAsia="仿宋_GB2312" w:cs="仿宋_GB2312"/>
          <w:sz w:val="32"/>
          <w:szCs w:val="32"/>
          <w:highlight w:val="none"/>
          <w:lang w:val="en-US" w:eastAsia="zh-CN"/>
        </w:rPr>
        <w:t>38.04</w:t>
      </w:r>
      <w:r>
        <w:rPr>
          <w:rFonts w:hint="eastAsia" w:ascii="仿宋_GB2312" w:hAnsi="仿宋_GB2312" w:eastAsia="仿宋_GB2312" w:cs="仿宋_GB2312"/>
          <w:sz w:val="32"/>
          <w:szCs w:val="32"/>
          <w:highlight w:val="none"/>
        </w:rPr>
        <w:t>万元。其中：</w:t>
      </w:r>
    </w:p>
    <w:p w14:paraId="3BA0B842">
      <w:pPr>
        <w:pStyle w:val="10"/>
        <w:spacing w:after="0" w:line="600" w:lineRule="exact"/>
        <w:ind w:firstLine="640" w:firstLineChars="200"/>
        <w:rPr>
          <w:rFonts w:eastAsia="仿宋_GB2312"/>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林业和草原（款）事业机构（项）。</w:t>
      </w:r>
      <w:r>
        <w:rPr>
          <w:rFonts w:hint="eastAsia" w:ascii="仿宋_GB2312" w:hAnsi="仿宋_GB2312" w:eastAsia="仿宋_GB2312" w:cs="仿宋_GB2312"/>
          <w:sz w:val="32"/>
          <w:szCs w:val="32"/>
        </w:rPr>
        <w:t>年初预算</w:t>
      </w:r>
      <w:r>
        <w:rPr>
          <w:rFonts w:hint="eastAsia" w:ascii="仿宋_GB2312" w:hAnsi="仿宋_GB2312" w:eastAsia="仿宋_GB2312" w:cs="仿宋_GB2312"/>
          <w:sz w:val="32"/>
          <w:szCs w:val="32"/>
          <w:lang w:val="en-US" w:eastAsia="zh-CN"/>
        </w:rPr>
        <w:t>408.07</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38.04</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10.28</w:t>
      </w:r>
      <w:r>
        <w:rPr>
          <w:rFonts w:hint="eastAsia" w:ascii="仿宋_GB2312" w:hAnsi="仿宋_GB2312" w:eastAsia="仿宋_GB2312" w:cs="仿宋_GB2312"/>
          <w:sz w:val="32"/>
          <w:szCs w:val="32"/>
        </w:rPr>
        <w:t>%。变动原因</w:t>
      </w:r>
      <w:r>
        <w:rPr>
          <w:rFonts w:hint="eastAsia" w:ascii="仿宋_GB2312" w:hAnsi="仿宋_GB2312" w:eastAsia="仿宋_GB2312" w:cs="仿宋_GB2312"/>
          <w:kern w:val="0"/>
          <w:sz w:val="32"/>
          <w:szCs w:val="32"/>
        </w:rPr>
        <w:t>：</w:t>
      </w:r>
      <w:r>
        <w:rPr>
          <w:rFonts w:hint="eastAsia" w:eastAsia="仿宋_GB2312"/>
          <w:sz w:val="32"/>
          <w:szCs w:val="32"/>
        </w:rPr>
        <w:t>人员工资晋级相应的</w:t>
      </w:r>
      <w:r>
        <w:rPr>
          <w:rFonts w:hint="eastAsia" w:ascii="仿宋_GB2312" w:hAnsi="仿宋_GB2312" w:eastAsia="仿宋_GB2312" w:cs="仿宋_GB2312"/>
          <w:color w:val="000000"/>
          <w:kern w:val="0"/>
          <w:sz w:val="32"/>
          <w:szCs w:val="32"/>
        </w:rPr>
        <w:t>工资福利</w:t>
      </w:r>
      <w:r>
        <w:rPr>
          <w:rFonts w:hint="eastAsia" w:eastAsia="仿宋_GB2312"/>
          <w:sz w:val="32"/>
          <w:szCs w:val="32"/>
        </w:rPr>
        <w:t>增加</w:t>
      </w:r>
      <w:r>
        <w:rPr>
          <w:rFonts w:eastAsia="仿宋_GB2312"/>
          <w:sz w:val="32"/>
          <w:szCs w:val="32"/>
        </w:rPr>
        <w:t>。</w:t>
      </w:r>
    </w:p>
    <w:p w14:paraId="6ED87CBE">
      <w:pPr>
        <w:pStyle w:val="41"/>
        <w:widowControl w:val="0"/>
        <w:spacing w:before="0" w:after="0" w:line="580" w:lineRule="exact"/>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color w:val="000000"/>
          <w:sz w:val="32"/>
          <w:szCs w:val="32"/>
          <w:lang w:eastAsia="zh-CN"/>
        </w:rPr>
        <w:t>（</w:t>
      </w:r>
      <w:r>
        <w:rPr>
          <w:rFonts w:hint="eastAsia" w:ascii="楷体" w:hAnsi="楷体" w:eastAsia="楷体" w:cs="楷体"/>
          <w:b/>
          <w:bCs/>
          <w:color w:val="000000"/>
          <w:sz w:val="32"/>
          <w:szCs w:val="32"/>
          <w:lang w:val="en-US" w:eastAsia="zh-CN"/>
        </w:rPr>
        <w:t>四）</w:t>
      </w:r>
      <w:r>
        <w:rPr>
          <w:rFonts w:hint="eastAsia" w:ascii="楷体" w:hAnsi="楷体" w:eastAsia="楷体" w:cs="楷体"/>
          <w:b/>
          <w:bCs/>
          <w:color w:val="000000"/>
          <w:sz w:val="32"/>
          <w:szCs w:val="32"/>
        </w:rPr>
        <w:t>住房保障支出</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类）</w:t>
      </w:r>
    </w:p>
    <w:p w14:paraId="72E41A80">
      <w:pPr>
        <w:pStyle w:val="41"/>
        <w:widowControl w:val="0"/>
        <w:spacing w:before="0" w:after="0" w:line="580" w:lineRule="exact"/>
        <w:ind w:firstLine="640"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highlight w:val="none"/>
          <w:lang w:val="en-US" w:eastAsia="zh-CN"/>
        </w:rPr>
        <w:t>住房保障支出</w:t>
      </w:r>
      <w:r>
        <w:rPr>
          <w:rFonts w:hint="eastAsia" w:ascii="仿宋_GB2312" w:hAnsi="仿宋_GB2312" w:eastAsia="仿宋_GB2312" w:cs="仿宋_GB2312"/>
          <w:sz w:val="32"/>
          <w:szCs w:val="32"/>
          <w:highlight w:val="none"/>
        </w:rPr>
        <w:t>类年初预算数为</w:t>
      </w:r>
      <w:r>
        <w:rPr>
          <w:rFonts w:hint="eastAsia" w:ascii="仿宋_GB2312" w:hAnsi="仿宋_GB2312" w:eastAsia="仿宋_GB2312" w:cs="仿宋_GB2312"/>
          <w:sz w:val="32"/>
          <w:szCs w:val="32"/>
          <w:highlight w:val="none"/>
          <w:lang w:val="en-US" w:eastAsia="zh-CN"/>
        </w:rPr>
        <w:t>36.70</w:t>
      </w:r>
      <w:r>
        <w:rPr>
          <w:rFonts w:hint="eastAsia" w:ascii="仿宋_GB2312" w:hAnsi="仿宋_GB2312" w:eastAsia="仿宋_GB2312" w:cs="仿宋_GB2312"/>
          <w:sz w:val="32"/>
          <w:szCs w:val="32"/>
          <w:highlight w:val="none"/>
        </w:rPr>
        <w:t>万元，与上年相比增加</w:t>
      </w:r>
      <w:r>
        <w:rPr>
          <w:rFonts w:hint="eastAsia" w:ascii="仿宋_GB2312" w:hAnsi="仿宋_GB2312" w:eastAsia="仿宋_GB2312" w:cs="仿宋_GB2312"/>
          <w:sz w:val="32"/>
          <w:szCs w:val="32"/>
          <w:highlight w:val="none"/>
          <w:lang w:val="en-US" w:eastAsia="zh-CN"/>
        </w:rPr>
        <w:t>3.70</w:t>
      </w:r>
      <w:r>
        <w:rPr>
          <w:rFonts w:hint="eastAsia" w:ascii="仿宋_GB2312" w:hAnsi="仿宋_GB2312" w:eastAsia="仿宋_GB2312" w:cs="仿宋_GB2312"/>
          <w:sz w:val="32"/>
          <w:szCs w:val="32"/>
          <w:highlight w:val="none"/>
        </w:rPr>
        <w:t>万元。其中：</w:t>
      </w:r>
    </w:p>
    <w:p w14:paraId="38255AB3">
      <w:pPr>
        <w:pStyle w:val="10"/>
        <w:autoSpaceDE w:val="0"/>
        <w:spacing w:after="0" w:line="580" w:lineRule="exact"/>
        <w:ind w:firstLine="640" w:firstLineChars="200"/>
        <w:rPr>
          <w:rFonts w:ascii="仿宋_GB2312" w:eastAsia="仿宋_GB2312" w:cs="仿宋_GB2312"/>
          <w:color w:val="000000"/>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住房改革支出（款）住房公积金（项）。</w:t>
      </w:r>
      <w:r>
        <w:rPr>
          <w:rFonts w:hint="eastAsia" w:ascii="仿宋_GB2312" w:hAnsi="仿宋_GB2312" w:eastAsia="仿宋_GB2312" w:cs="仿宋_GB2312"/>
          <w:sz w:val="32"/>
          <w:szCs w:val="32"/>
        </w:rPr>
        <w:t>年初预算</w:t>
      </w:r>
      <w:r>
        <w:rPr>
          <w:rFonts w:hint="eastAsia" w:ascii="仿宋_GB2312" w:hAnsi="仿宋_GB2312" w:eastAsia="仿宋_GB2312" w:cs="仿宋_GB2312"/>
          <w:sz w:val="32"/>
          <w:szCs w:val="32"/>
          <w:lang w:val="en-US" w:eastAsia="zh-CN"/>
        </w:rPr>
        <w:t>36.70</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3.70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11.21</w:t>
      </w:r>
      <w:r>
        <w:rPr>
          <w:rFonts w:hint="eastAsia" w:ascii="仿宋_GB2312" w:hAnsi="仿宋_GB2312" w:eastAsia="仿宋_GB2312" w:cs="仿宋_GB2312"/>
          <w:sz w:val="32"/>
          <w:szCs w:val="32"/>
        </w:rPr>
        <w:t>%。变动</w:t>
      </w:r>
      <w:r>
        <w:rPr>
          <w:rFonts w:hint="eastAsia" w:ascii="仿宋_GB2312" w:hAnsi="仿宋_GB2312" w:eastAsia="仿宋_GB2312" w:cs="仿宋_GB2312"/>
          <w:kern w:val="0"/>
          <w:sz w:val="32"/>
          <w:szCs w:val="32"/>
        </w:rPr>
        <w:t>原因住房公积金调整基数</w:t>
      </w:r>
      <w:r>
        <w:rPr>
          <w:rFonts w:hint="eastAsia" w:ascii="仿宋_GB2312" w:hAnsi="仿宋_GB2312" w:eastAsia="仿宋_GB2312" w:cs="仿宋_GB2312"/>
          <w:color w:val="000000"/>
          <w:kern w:val="0"/>
          <w:sz w:val="32"/>
          <w:szCs w:val="32"/>
        </w:rPr>
        <w:t>，相应的住房公积金缴费较上年增加。</w:t>
      </w:r>
    </w:p>
    <w:p w14:paraId="5AD3B0EE">
      <w:pPr>
        <w:rPr>
          <w:rFonts w:hint="default" w:eastAsia="仿宋_GB2312"/>
          <w:lang w:val="en-US" w:eastAsia="zh-CN"/>
        </w:rPr>
      </w:pPr>
    </w:p>
    <w:p w14:paraId="5DAC13D7">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六、一般公共预算基本支出预算情况说明</w:t>
      </w:r>
    </w:p>
    <w:p w14:paraId="752BC59C">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eastAsia" w:eastAsia="仿宋_GB2312" w:cs="Times New Roman"/>
          <w:sz w:val="32"/>
          <w:szCs w:val="32"/>
          <w:u w:val="none"/>
          <w:lang w:val="en-US" w:eastAsia="zh-CN"/>
        </w:rPr>
        <w:t>包头市林业和草原资源保护站2026</w:t>
      </w:r>
      <w:r>
        <w:rPr>
          <w:rFonts w:hint="default" w:ascii="Times New Roman" w:hAnsi="Times New Roman" w:eastAsia="仿宋_GB2312" w:cs="Times New Roman"/>
          <w:sz w:val="32"/>
          <w:szCs w:val="32"/>
          <w:u w:val="none"/>
        </w:rPr>
        <w:t>年度一般公共预算财政拨款基本支出预算</w:t>
      </w:r>
      <w:r>
        <w:rPr>
          <w:rFonts w:hint="eastAsia" w:eastAsia="仿宋_GB2312" w:cs="Times New Roman"/>
          <w:sz w:val="32"/>
          <w:szCs w:val="32"/>
          <w:u w:val="none"/>
          <w:lang w:val="en-US" w:eastAsia="zh-CN"/>
        </w:rPr>
        <w:t>521.24</w:t>
      </w:r>
      <w:r>
        <w:rPr>
          <w:rFonts w:hint="default" w:ascii="Times New Roman" w:hAnsi="Times New Roman" w:eastAsia="仿宋_GB2312" w:cs="Times New Roman"/>
          <w:sz w:val="32"/>
          <w:szCs w:val="32"/>
          <w:u w:val="none"/>
        </w:rPr>
        <w:t>万元，其中：</w:t>
      </w:r>
    </w:p>
    <w:p w14:paraId="767BDFCF">
      <w:pPr>
        <w:pStyle w:val="10"/>
        <w:pageBreakBefore w:val="0"/>
        <w:tabs>
          <w:tab w:val="left" w:pos="2671"/>
          <w:tab w:val="left" w:pos="5000"/>
          <w:tab w:val="left" w:pos="6190"/>
        </w:tabs>
        <w:kinsoku/>
        <w:wordWrap/>
        <w:overflowPunct/>
        <w:topLinePunct w:val="0"/>
        <w:bidi w:val="0"/>
        <w:spacing w:after="0" w:line="600" w:lineRule="exact"/>
        <w:ind w:firstLine="643"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u w:val="none"/>
        </w:rPr>
        <w:t>（一）人员经费</w:t>
      </w:r>
      <w:r>
        <w:rPr>
          <w:rFonts w:hint="eastAsia" w:eastAsia="仿宋_GB2312" w:cs="Times New Roman"/>
          <w:b/>
          <w:bCs/>
          <w:sz w:val="32"/>
          <w:szCs w:val="32"/>
          <w:u w:val="none"/>
          <w:lang w:val="en-US" w:eastAsia="zh-CN"/>
        </w:rPr>
        <w:t>487.14</w:t>
      </w:r>
      <w:r>
        <w:rPr>
          <w:rFonts w:hint="default" w:ascii="Times New Roman" w:hAnsi="Times New Roman" w:eastAsia="仿宋_GB2312" w:cs="Times New Roman"/>
          <w:b/>
          <w:bCs/>
          <w:sz w:val="32"/>
          <w:szCs w:val="32"/>
          <w:u w:val="none"/>
        </w:rPr>
        <w:t>万元</w:t>
      </w:r>
      <w:r>
        <w:rPr>
          <w:rFonts w:hint="default" w:ascii="Times New Roman" w:hAnsi="Times New Roman" w:eastAsia="仿宋_GB2312" w:cs="Times New Roman"/>
          <w:sz w:val="32"/>
          <w:szCs w:val="32"/>
          <w:u w:val="none"/>
        </w:rPr>
        <w:t>。主要包括：基本工资</w:t>
      </w:r>
      <w:r>
        <w:rPr>
          <w:rFonts w:hint="eastAsia" w:eastAsia="仿宋_GB2312" w:cs="Times New Roman"/>
          <w:sz w:val="32"/>
          <w:szCs w:val="32"/>
          <w:u w:val="none"/>
          <w:lang w:val="en-US" w:eastAsia="zh-CN"/>
        </w:rPr>
        <w:t>155.07万元</w:t>
      </w:r>
      <w:r>
        <w:rPr>
          <w:rFonts w:hint="default" w:ascii="Times New Roman" w:hAnsi="Times New Roman" w:eastAsia="仿宋_GB2312" w:cs="Times New Roman"/>
          <w:sz w:val="32"/>
          <w:szCs w:val="32"/>
          <w:u w:val="none"/>
        </w:rPr>
        <w:t>、津贴补贴</w:t>
      </w:r>
      <w:r>
        <w:rPr>
          <w:rFonts w:hint="eastAsia" w:eastAsia="仿宋_GB2312" w:cs="Times New Roman"/>
          <w:sz w:val="32"/>
          <w:szCs w:val="32"/>
          <w:u w:val="none"/>
          <w:lang w:val="en-US" w:eastAsia="zh-CN"/>
        </w:rPr>
        <w:t>28.53万元</w:t>
      </w:r>
      <w:r>
        <w:rPr>
          <w:rFonts w:hint="default" w:ascii="Times New Roman" w:hAnsi="Times New Roman" w:eastAsia="仿宋_GB2312" w:cs="Times New Roman"/>
          <w:sz w:val="32"/>
          <w:szCs w:val="32"/>
          <w:u w:val="none"/>
        </w:rPr>
        <w:t>、奖金</w:t>
      </w:r>
      <w:r>
        <w:rPr>
          <w:rFonts w:hint="eastAsia" w:eastAsia="仿宋_GB2312" w:cs="Times New Roman"/>
          <w:sz w:val="32"/>
          <w:szCs w:val="32"/>
          <w:u w:val="none"/>
          <w:lang w:val="en-US" w:eastAsia="zh-CN"/>
        </w:rPr>
        <w:t>69.72万元</w:t>
      </w:r>
      <w:r>
        <w:rPr>
          <w:rFonts w:hint="default" w:ascii="Times New Roman" w:hAnsi="Times New Roman" w:eastAsia="仿宋_GB2312" w:cs="Times New Roman"/>
          <w:sz w:val="32"/>
          <w:szCs w:val="32"/>
          <w:u w:val="none"/>
        </w:rPr>
        <w:t>、绩效工资</w:t>
      </w:r>
      <w:r>
        <w:rPr>
          <w:rFonts w:hint="eastAsia" w:eastAsia="仿宋_GB2312" w:cs="Times New Roman"/>
          <w:sz w:val="32"/>
          <w:szCs w:val="32"/>
          <w:u w:val="none"/>
          <w:lang w:val="en-US" w:eastAsia="zh-CN"/>
        </w:rPr>
        <w:t>118.58万元</w:t>
      </w: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val="en-US" w:eastAsia="zh-CN"/>
        </w:rPr>
        <w:t>机关事业单位基本养老保险缴费47.27万元、职工基本医疗保险费19.26万元、其他社会保障缴费2.07万元、</w:t>
      </w:r>
      <w:r>
        <w:rPr>
          <w:rFonts w:hint="default" w:ascii="Times New Roman" w:hAnsi="Times New Roman" w:eastAsia="仿宋_GB2312" w:cs="Times New Roman"/>
          <w:sz w:val="32"/>
          <w:szCs w:val="32"/>
          <w:u w:val="none"/>
        </w:rPr>
        <w:t>住房公积金</w:t>
      </w:r>
      <w:r>
        <w:rPr>
          <w:rFonts w:hint="eastAsia" w:eastAsia="仿宋_GB2312" w:cs="Times New Roman"/>
          <w:sz w:val="32"/>
          <w:szCs w:val="32"/>
          <w:u w:val="none"/>
          <w:lang w:val="en-US" w:eastAsia="zh-CN"/>
        </w:rPr>
        <w:t>36.70万元</w:t>
      </w:r>
      <w:r>
        <w:rPr>
          <w:rFonts w:hint="default" w:ascii="Times New Roman" w:hAnsi="Times New Roman" w:eastAsia="仿宋_GB2312" w:cs="Times New Roman"/>
          <w:sz w:val="32"/>
          <w:szCs w:val="32"/>
          <w:u w:val="none"/>
        </w:rPr>
        <w:t>、退休费</w:t>
      </w:r>
      <w:r>
        <w:rPr>
          <w:rFonts w:hint="eastAsia" w:eastAsia="仿宋_GB2312" w:cs="Times New Roman"/>
          <w:sz w:val="32"/>
          <w:szCs w:val="32"/>
          <w:u w:val="none"/>
          <w:lang w:val="en-US" w:eastAsia="zh-CN"/>
        </w:rPr>
        <w:t>9.94万元</w:t>
      </w:r>
      <w:r>
        <w:rPr>
          <w:rFonts w:hint="default" w:ascii="Times New Roman" w:hAnsi="Times New Roman" w:eastAsia="仿宋_GB2312" w:cs="Times New Roman"/>
          <w:sz w:val="32"/>
          <w:szCs w:val="32"/>
          <w:u w:val="none"/>
        </w:rPr>
        <w:t>。</w:t>
      </w:r>
    </w:p>
    <w:p w14:paraId="4AB8FF5F">
      <w:pPr>
        <w:pStyle w:val="10"/>
        <w:pageBreakBefore w:val="0"/>
        <w:tabs>
          <w:tab w:val="left" w:pos="2671"/>
          <w:tab w:val="left" w:pos="5000"/>
          <w:tab w:val="left" w:pos="6190"/>
        </w:tabs>
        <w:kinsoku/>
        <w:wordWrap/>
        <w:overflowPunct/>
        <w:topLinePunct w:val="0"/>
        <w:bidi w:val="0"/>
        <w:spacing w:after="0" w:line="600" w:lineRule="exact"/>
        <w:ind w:firstLine="643" w:firstLineChars="200"/>
        <w:rPr>
          <w:rFonts w:ascii="仿宋" w:hAnsi="仿宋" w:eastAsia="仿宋" w:cs="仿宋"/>
          <w:sz w:val="32"/>
          <w:szCs w:val="32"/>
          <w:highlight w:val="yellow"/>
          <w:u w:val="none"/>
        </w:rPr>
      </w:pPr>
      <w:r>
        <w:rPr>
          <w:rFonts w:hint="default" w:ascii="Times New Roman" w:hAnsi="Times New Roman" w:eastAsia="仿宋_GB2312" w:cs="Times New Roman"/>
          <w:b/>
          <w:bCs/>
          <w:sz w:val="32"/>
          <w:szCs w:val="32"/>
          <w:u w:val="none"/>
        </w:rPr>
        <w:t>（二）公用经费</w:t>
      </w:r>
      <w:r>
        <w:rPr>
          <w:rFonts w:hint="eastAsia" w:eastAsia="仿宋_GB2312" w:cs="Times New Roman"/>
          <w:b/>
          <w:bCs/>
          <w:sz w:val="32"/>
          <w:szCs w:val="32"/>
          <w:u w:val="none"/>
          <w:lang w:val="en-US" w:eastAsia="zh-CN"/>
        </w:rPr>
        <w:t>34.09</w:t>
      </w:r>
      <w:r>
        <w:rPr>
          <w:rFonts w:hint="default" w:ascii="Times New Roman" w:hAnsi="Times New Roman" w:eastAsia="仿宋_GB2312" w:cs="Times New Roman"/>
          <w:b/>
          <w:bCs/>
          <w:sz w:val="32"/>
          <w:szCs w:val="32"/>
          <w:u w:val="none"/>
        </w:rPr>
        <w:t>万元</w:t>
      </w:r>
      <w:r>
        <w:rPr>
          <w:rFonts w:hint="default" w:ascii="Times New Roman" w:hAnsi="Times New Roman" w:eastAsia="仿宋_GB2312" w:cs="Times New Roman"/>
          <w:sz w:val="32"/>
          <w:szCs w:val="32"/>
          <w:u w:val="none"/>
        </w:rPr>
        <w:t>。主要包括：办公费</w:t>
      </w:r>
      <w:r>
        <w:rPr>
          <w:rFonts w:hint="eastAsia" w:eastAsia="仿宋_GB2312" w:cs="Times New Roman"/>
          <w:sz w:val="32"/>
          <w:szCs w:val="32"/>
          <w:u w:val="none"/>
          <w:lang w:val="en-US" w:eastAsia="zh-CN"/>
        </w:rPr>
        <w:t>4.54万元</w:t>
      </w:r>
      <w:r>
        <w:rPr>
          <w:rFonts w:hint="default" w:ascii="Times New Roman" w:hAnsi="Times New Roman" w:eastAsia="仿宋_GB2312" w:cs="Times New Roman"/>
          <w:sz w:val="32"/>
          <w:szCs w:val="32"/>
          <w:u w:val="none"/>
        </w:rPr>
        <w:t>、邮电费</w:t>
      </w:r>
      <w:r>
        <w:rPr>
          <w:rFonts w:hint="eastAsia" w:eastAsia="仿宋_GB2312" w:cs="Times New Roman"/>
          <w:sz w:val="32"/>
          <w:szCs w:val="32"/>
          <w:u w:val="none"/>
          <w:lang w:val="en-US" w:eastAsia="zh-CN"/>
        </w:rPr>
        <w:t>0.30万元</w:t>
      </w:r>
      <w:r>
        <w:rPr>
          <w:rFonts w:hint="default" w:ascii="Times New Roman" w:hAnsi="Times New Roman" w:eastAsia="仿宋_GB2312" w:cs="Times New Roman"/>
          <w:sz w:val="32"/>
          <w:szCs w:val="32"/>
          <w:u w:val="none"/>
        </w:rPr>
        <w:t>、物业管理费</w:t>
      </w:r>
      <w:r>
        <w:rPr>
          <w:rFonts w:hint="eastAsia" w:eastAsia="仿宋_GB2312" w:cs="Times New Roman"/>
          <w:sz w:val="32"/>
          <w:szCs w:val="32"/>
          <w:u w:val="none"/>
          <w:lang w:val="en-US" w:eastAsia="zh-CN"/>
        </w:rPr>
        <w:t>1.52万元</w:t>
      </w:r>
      <w:r>
        <w:rPr>
          <w:rFonts w:hint="default" w:ascii="Times New Roman" w:hAnsi="Times New Roman" w:eastAsia="仿宋_GB2312" w:cs="Times New Roman"/>
          <w:sz w:val="32"/>
          <w:szCs w:val="32"/>
          <w:u w:val="none"/>
        </w:rPr>
        <w:t>、差旅费</w:t>
      </w:r>
      <w:r>
        <w:rPr>
          <w:rFonts w:hint="eastAsia" w:eastAsia="仿宋_GB2312" w:cs="Times New Roman"/>
          <w:sz w:val="32"/>
          <w:szCs w:val="32"/>
          <w:u w:val="none"/>
          <w:lang w:val="en-US" w:eastAsia="zh-CN"/>
        </w:rPr>
        <w:t>2万元</w:t>
      </w:r>
      <w:r>
        <w:rPr>
          <w:rFonts w:hint="default" w:ascii="Times New Roman" w:hAnsi="Times New Roman" w:eastAsia="仿宋_GB2312" w:cs="Times New Roman"/>
          <w:sz w:val="32"/>
          <w:szCs w:val="32"/>
          <w:u w:val="none"/>
        </w:rPr>
        <w:t>、维修（护）费</w:t>
      </w:r>
      <w:r>
        <w:rPr>
          <w:rFonts w:hint="eastAsia" w:eastAsia="仿宋_GB2312" w:cs="Times New Roman"/>
          <w:sz w:val="32"/>
          <w:szCs w:val="32"/>
          <w:u w:val="none"/>
          <w:lang w:val="en-US" w:eastAsia="zh-CN"/>
        </w:rPr>
        <w:t>1万元</w:t>
      </w:r>
      <w:r>
        <w:rPr>
          <w:rFonts w:hint="default" w:ascii="Times New Roman" w:hAnsi="Times New Roman" w:eastAsia="仿宋_GB2312" w:cs="Times New Roman"/>
          <w:sz w:val="32"/>
          <w:szCs w:val="32"/>
          <w:u w:val="none"/>
        </w:rPr>
        <w:t>、培训费</w:t>
      </w:r>
      <w:r>
        <w:rPr>
          <w:rFonts w:hint="eastAsia" w:eastAsia="仿宋_GB2312" w:cs="Times New Roman"/>
          <w:sz w:val="32"/>
          <w:szCs w:val="32"/>
          <w:u w:val="none"/>
          <w:lang w:val="en-US" w:eastAsia="zh-CN"/>
        </w:rPr>
        <w:t>0.30万元</w:t>
      </w:r>
      <w:r>
        <w:rPr>
          <w:rFonts w:hint="default" w:ascii="Times New Roman" w:hAnsi="Times New Roman" w:eastAsia="仿宋_GB2312" w:cs="Times New Roman"/>
          <w:sz w:val="32"/>
          <w:szCs w:val="32"/>
          <w:u w:val="none"/>
        </w:rPr>
        <w:t>、劳务费</w:t>
      </w:r>
      <w:r>
        <w:rPr>
          <w:rFonts w:hint="eastAsia" w:eastAsia="仿宋_GB2312" w:cs="Times New Roman"/>
          <w:sz w:val="32"/>
          <w:szCs w:val="32"/>
          <w:u w:val="none"/>
          <w:lang w:val="en-US" w:eastAsia="zh-CN"/>
        </w:rPr>
        <w:t>1万元</w:t>
      </w:r>
      <w:r>
        <w:rPr>
          <w:rFonts w:hint="default" w:ascii="Times New Roman" w:hAnsi="Times New Roman" w:eastAsia="仿宋_GB2312" w:cs="Times New Roman"/>
          <w:sz w:val="32"/>
          <w:szCs w:val="32"/>
          <w:u w:val="none"/>
        </w:rPr>
        <w:t>、委托业务费</w:t>
      </w:r>
      <w:r>
        <w:rPr>
          <w:rFonts w:hint="eastAsia" w:eastAsia="仿宋_GB2312" w:cs="Times New Roman"/>
          <w:sz w:val="32"/>
          <w:szCs w:val="32"/>
          <w:u w:val="none"/>
          <w:lang w:val="en-US" w:eastAsia="zh-CN"/>
        </w:rPr>
        <w:t>1万元</w:t>
      </w:r>
      <w:r>
        <w:rPr>
          <w:rFonts w:hint="default" w:ascii="Times New Roman" w:hAnsi="Times New Roman" w:eastAsia="仿宋_GB2312" w:cs="Times New Roman"/>
          <w:sz w:val="32"/>
          <w:szCs w:val="32"/>
          <w:u w:val="none"/>
        </w:rPr>
        <w:t>、工会经费</w:t>
      </w:r>
      <w:r>
        <w:rPr>
          <w:rFonts w:hint="eastAsia" w:eastAsia="仿宋_GB2312" w:cs="Times New Roman"/>
          <w:sz w:val="32"/>
          <w:szCs w:val="32"/>
          <w:u w:val="none"/>
          <w:lang w:val="en-US" w:eastAsia="zh-CN"/>
        </w:rPr>
        <w:t>5.91万元</w:t>
      </w:r>
      <w:r>
        <w:rPr>
          <w:rFonts w:hint="default" w:ascii="Times New Roman" w:hAnsi="Times New Roman" w:eastAsia="仿宋_GB2312" w:cs="Times New Roman"/>
          <w:sz w:val="32"/>
          <w:szCs w:val="32"/>
          <w:u w:val="none"/>
        </w:rPr>
        <w:t>、公务用车运行维护费</w:t>
      </w:r>
      <w:r>
        <w:rPr>
          <w:rFonts w:hint="eastAsia" w:eastAsia="仿宋_GB2312" w:cs="Times New Roman"/>
          <w:sz w:val="32"/>
          <w:szCs w:val="32"/>
          <w:u w:val="none"/>
          <w:lang w:val="en-US" w:eastAsia="zh-CN"/>
        </w:rPr>
        <w:t>3.53万元</w:t>
      </w:r>
      <w:r>
        <w:rPr>
          <w:rFonts w:hint="default" w:ascii="Times New Roman" w:hAnsi="Times New Roman" w:eastAsia="仿宋_GB2312" w:cs="Times New Roman"/>
          <w:sz w:val="32"/>
          <w:szCs w:val="32"/>
          <w:u w:val="none"/>
        </w:rPr>
        <w:t>、其他商品和服务支出</w:t>
      </w:r>
      <w:r>
        <w:rPr>
          <w:rFonts w:hint="eastAsia" w:eastAsia="仿宋_GB2312" w:cs="Times New Roman"/>
          <w:sz w:val="32"/>
          <w:szCs w:val="32"/>
          <w:u w:val="none"/>
          <w:lang w:val="en-US" w:eastAsia="zh-CN"/>
        </w:rPr>
        <w:t>11.98万元</w:t>
      </w: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val="en-US" w:eastAsia="zh-CN"/>
        </w:rPr>
        <w:t>其他对个人和家庭补助1.02万元</w:t>
      </w:r>
      <w:r>
        <w:rPr>
          <w:rFonts w:hint="default" w:ascii="Times New Roman" w:hAnsi="Times New Roman" w:eastAsia="仿宋_GB2312" w:cs="Times New Roman"/>
          <w:sz w:val="32"/>
          <w:szCs w:val="32"/>
          <w:u w:val="none"/>
        </w:rPr>
        <w:t>。</w:t>
      </w:r>
    </w:p>
    <w:p w14:paraId="2BC44A9F">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七、一般公共预算“三公”经费支出预算情况说明</w:t>
      </w:r>
    </w:p>
    <w:p w14:paraId="7D2FEE6F">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eastAsia" w:eastAsia="仿宋_GB2312" w:cs="Times New Roman"/>
          <w:sz w:val="32"/>
          <w:szCs w:val="32"/>
          <w:u w:val="none"/>
          <w:lang w:val="en-US" w:eastAsia="zh-CN"/>
        </w:rPr>
        <w:t>包头市林业和草原资源保护站2026</w:t>
      </w:r>
      <w:r>
        <w:rPr>
          <w:rFonts w:hint="default" w:ascii="Times New Roman" w:hAnsi="Times New Roman" w:eastAsia="仿宋_GB2312" w:cs="Times New Roman"/>
          <w:sz w:val="32"/>
          <w:szCs w:val="32"/>
          <w:u w:val="none"/>
        </w:rPr>
        <w:t>年度一般公共预算拨款安排的“三公”经费预算支出</w:t>
      </w:r>
      <w:r>
        <w:rPr>
          <w:rFonts w:hint="eastAsia" w:eastAsia="仿宋_GB2312" w:cs="Times New Roman"/>
          <w:sz w:val="32"/>
          <w:szCs w:val="32"/>
          <w:u w:val="none"/>
          <w:lang w:val="en-US" w:eastAsia="zh-CN"/>
        </w:rPr>
        <w:t>3.53</w:t>
      </w:r>
      <w:r>
        <w:rPr>
          <w:rFonts w:hint="default" w:ascii="Times New Roman" w:hAnsi="Times New Roman" w:eastAsia="仿宋_GB2312" w:cs="Times New Roman"/>
          <w:sz w:val="32"/>
          <w:szCs w:val="32"/>
          <w:u w:val="none"/>
        </w:rPr>
        <w:t>万元，其中因公出国（境）费支出</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万元，占“三公”经费的</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%；公务用车购置及运行维护费支出</w:t>
      </w:r>
      <w:r>
        <w:rPr>
          <w:rFonts w:hint="eastAsia" w:eastAsia="仿宋_GB2312" w:cs="Times New Roman"/>
          <w:sz w:val="32"/>
          <w:szCs w:val="32"/>
          <w:u w:val="none"/>
          <w:lang w:val="en-US" w:eastAsia="zh-CN"/>
        </w:rPr>
        <w:t>3.53</w:t>
      </w:r>
      <w:r>
        <w:rPr>
          <w:rFonts w:hint="default" w:ascii="Times New Roman" w:hAnsi="Times New Roman" w:eastAsia="仿宋_GB2312" w:cs="Times New Roman"/>
          <w:sz w:val="32"/>
          <w:szCs w:val="32"/>
          <w:u w:val="none"/>
        </w:rPr>
        <w:t>万元，占“三公”经费的</w:t>
      </w:r>
      <w:r>
        <w:rPr>
          <w:rFonts w:hint="eastAsia" w:eastAsia="仿宋_GB2312" w:cs="Times New Roman"/>
          <w:sz w:val="32"/>
          <w:szCs w:val="32"/>
          <w:u w:val="none"/>
          <w:lang w:val="en-US" w:eastAsia="zh-CN"/>
        </w:rPr>
        <w:t>100</w:t>
      </w:r>
      <w:r>
        <w:rPr>
          <w:rFonts w:hint="default" w:ascii="Times New Roman" w:hAnsi="Times New Roman" w:eastAsia="仿宋_GB2312" w:cs="Times New Roman"/>
          <w:sz w:val="32"/>
          <w:szCs w:val="32"/>
          <w:u w:val="none"/>
        </w:rPr>
        <w:t xml:space="preserve"> %；公务接待费支出</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万元，占“三公”经费的</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%。具体情况如下：</w:t>
      </w:r>
    </w:p>
    <w:p w14:paraId="06A75B74">
      <w:pPr>
        <w:pageBreakBefore w:val="0"/>
        <w:kinsoku/>
        <w:wordWrap/>
        <w:overflowPunct/>
        <w:topLinePunct w:val="0"/>
        <w:bidi w:val="0"/>
        <w:spacing w:line="600" w:lineRule="exact"/>
        <w:ind w:left="29" w:right="96" w:firstLine="65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一般公共预算拨款安排的“三公”经费预算支出</w:t>
      </w:r>
      <w:r>
        <w:rPr>
          <w:rFonts w:hint="eastAsia" w:eastAsia="仿宋_GB2312" w:cs="Times New Roman"/>
          <w:sz w:val="32"/>
          <w:szCs w:val="32"/>
          <w:u w:val="none"/>
          <w:lang w:val="en-US" w:eastAsia="zh-CN"/>
        </w:rPr>
        <w:t>3.53</w:t>
      </w:r>
      <w:r>
        <w:rPr>
          <w:rFonts w:hint="default" w:ascii="Times New Roman" w:hAnsi="Times New Roman" w:eastAsia="仿宋_GB2312" w:cs="Times New Roman"/>
          <w:spacing w:val="-4"/>
          <w:sz w:val="32"/>
          <w:szCs w:val="32"/>
          <w:u w:val="none"/>
        </w:rPr>
        <w:t>万元，比上年预</w:t>
      </w:r>
      <w:r>
        <w:rPr>
          <w:rFonts w:hint="default" w:ascii="Times New Roman" w:hAnsi="Times New Roman" w:eastAsia="仿宋_GB2312" w:cs="Times New Roman"/>
          <w:spacing w:val="-6"/>
          <w:sz w:val="32"/>
          <w:szCs w:val="32"/>
          <w:u w:val="none"/>
        </w:rPr>
        <w:t>算增加</w:t>
      </w:r>
      <w:r>
        <w:rPr>
          <w:rFonts w:hint="eastAsia" w:eastAsia="仿宋_GB2312" w:cs="Times New Roman"/>
          <w:spacing w:val="-6"/>
          <w:sz w:val="32"/>
          <w:szCs w:val="32"/>
          <w:u w:val="none"/>
          <w:lang w:val="en-US" w:eastAsia="zh-CN"/>
        </w:rPr>
        <w:t>0.11</w:t>
      </w:r>
      <w:r>
        <w:rPr>
          <w:rFonts w:hint="default" w:ascii="Times New Roman" w:hAnsi="Times New Roman" w:eastAsia="仿宋_GB2312" w:cs="Times New Roman"/>
          <w:spacing w:val="-6"/>
          <w:sz w:val="32"/>
          <w:szCs w:val="32"/>
          <w:u w:val="none"/>
        </w:rPr>
        <w:t>万元，</w:t>
      </w:r>
      <w:r>
        <w:rPr>
          <w:rFonts w:hint="default" w:ascii="Times New Roman" w:hAnsi="Times New Roman" w:eastAsia="仿宋_GB2312" w:cs="Times New Roman"/>
          <w:sz w:val="32"/>
          <w:szCs w:val="32"/>
          <w:u w:val="none"/>
        </w:rPr>
        <w:t>增长</w:t>
      </w:r>
      <w:r>
        <w:rPr>
          <w:rFonts w:hint="eastAsia" w:eastAsia="仿宋_GB2312" w:cs="Times New Roman"/>
          <w:sz w:val="32"/>
          <w:szCs w:val="32"/>
          <w:u w:val="none"/>
          <w:lang w:val="en-US" w:eastAsia="zh-CN"/>
        </w:rPr>
        <w:t>3.22</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pacing w:val="-6"/>
          <w:sz w:val="32"/>
          <w:szCs w:val="32"/>
          <w:u w:val="none"/>
        </w:rPr>
        <w:t>；</w:t>
      </w:r>
      <w:r>
        <w:rPr>
          <w:rFonts w:hint="default" w:ascii="Times New Roman" w:hAnsi="Times New Roman" w:eastAsia="仿宋_GB2312" w:cs="Times New Roman"/>
          <w:spacing w:val="70"/>
          <w:sz w:val="32"/>
          <w:szCs w:val="32"/>
          <w:u w:val="none"/>
        </w:rPr>
        <w:t xml:space="preserve"> </w:t>
      </w:r>
      <w:r>
        <w:rPr>
          <w:rFonts w:hint="default" w:ascii="Times New Roman" w:hAnsi="Times New Roman" w:eastAsia="仿宋_GB2312" w:cs="Times New Roman"/>
          <w:spacing w:val="-4"/>
          <w:sz w:val="32"/>
          <w:szCs w:val="32"/>
          <w:u w:val="none"/>
        </w:rPr>
        <w:t>其中：</w:t>
      </w:r>
    </w:p>
    <w:p w14:paraId="00F0AD76">
      <w:pPr>
        <w:pStyle w:val="10"/>
        <w:pageBreakBefore w:val="0"/>
        <w:kinsoku/>
        <w:wordWrap/>
        <w:overflowPunct/>
        <w:topLinePunct w:val="0"/>
        <w:bidi w:val="0"/>
        <w:spacing w:after="0" w:line="600" w:lineRule="exact"/>
        <w:ind w:left="17" w:leftChars="8"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1．因公出国（境）费预算支出</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万元，比上年预算增加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万元，主要原因</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年没有安排国际交流和境外培训任务</w:t>
      </w:r>
      <w:r>
        <w:rPr>
          <w:rFonts w:hint="default" w:ascii="Times New Roman" w:hAnsi="Times New Roman" w:eastAsia="仿宋_GB2312" w:cs="Times New Roman"/>
          <w:sz w:val="32"/>
          <w:szCs w:val="32"/>
          <w:u w:val="none"/>
        </w:rPr>
        <w:t>。</w:t>
      </w:r>
    </w:p>
    <w:p w14:paraId="054A5772">
      <w:pPr>
        <w:pStyle w:val="10"/>
        <w:pageBreakBefore w:val="0"/>
        <w:tabs>
          <w:tab w:val="left" w:pos="2671"/>
          <w:tab w:val="left" w:pos="5000"/>
          <w:tab w:val="left" w:pos="6190"/>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2．公务用车购置及运行维护费预算支出</w:t>
      </w:r>
      <w:r>
        <w:rPr>
          <w:rFonts w:hint="eastAsia" w:eastAsia="仿宋_GB2312" w:cs="Times New Roman"/>
          <w:sz w:val="32"/>
          <w:szCs w:val="32"/>
          <w:u w:val="none"/>
          <w:lang w:val="en-US" w:eastAsia="zh-CN"/>
        </w:rPr>
        <w:t>3.53</w:t>
      </w:r>
      <w:r>
        <w:rPr>
          <w:rFonts w:hint="default" w:ascii="Times New Roman" w:hAnsi="Times New Roman" w:eastAsia="仿宋_GB2312" w:cs="Times New Roman"/>
          <w:sz w:val="32"/>
          <w:szCs w:val="32"/>
          <w:u w:val="none"/>
        </w:rPr>
        <w:t>万元。其中：</w:t>
      </w:r>
      <w:r>
        <w:rPr>
          <w:rFonts w:hint="default" w:ascii="Times New Roman" w:hAnsi="Times New Roman" w:eastAsia="仿宋_GB2312" w:cs="Times New Roman"/>
          <w:sz w:val="32"/>
          <w:szCs w:val="32"/>
          <w:u w:val="none"/>
        </w:rPr>
        <w:tab/>
      </w:r>
    </w:p>
    <w:p w14:paraId="47E5BAB2">
      <w:pPr>
        <w:pStyle w:val="10"/>
        <w:pageBreakBefore w:val="0"/>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（1）公务用车购置预算支出</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万元，比上年预算增加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万元，主要原因</w:t>
      </w:r>
      <w:r>
        <w:rPr>
          <w:rFonts w:hint="eastAsia" w:ascii="仿宋_GB2312" w:hAnsi="仿宋_GB2312" w:eastAsia="仿宋_GB2312" w:cs="仿宋_GB2312"/>
          <w:sz w:val="32"/>
          <w:szCs w:val="32"/>
        </w:rPr>
        <w:t>没有购置计划</w:t>
      </w:r>
      <w:r>
        <w:rPr>
          <w:rFonts w:hint="default" w:ascii="Times New Roman" w:hAnsi="Times New Roman" w:eastAsia="仿宋_GB2312" w:cs="Times New Roman"/>
          <w:sz w:val="32"/>
          <w:szCs w:val="32"/>
          <w:u w:val="none"/>
        </w:rPr>
        <w:t>。</w:t>
      </w:r>
    </w:p>
    <w:p w14:paraId="3F0638AF">
      <w:pPr>
        <w:pStyle w:val="10"/>
        <w:pageBreakBefore w:val="0"/>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（2）公务用车运行维护费预算支出</w:t>
      </w:r>
      <w:r>
        <w:rPr>
          <w:rFonts w:hint="eastAsia" w:eastAsia="仿宋_GB2312" w:cs="Times New Roman"/>
          <w:sz w:val="32"/>
          <w:szCs w:val="32"/>
          <w:u w:val="none"/>
          <w:lang w:val="en-US" w:eastAsia="zh-CN"/>
        </w:rPr>
        <w:t>3.53</w:t>
      </w:r>
      <w:r>
        <w:rPr>
          <w:rFonts w:hint="default" w:ascii="Times New Roman" w:hAnsi="Times New Roman" w:eastAsia="仿宋_GB2312" w:cs="Times New Roman"/>
          <w:sz w:val="32"/>
          <w:szCs w:val="32"/>
          <w:u w:val="none"/>
        </w:rPr>
        <w:t>万元，比上年预算增加</w:t>
      </w:r>
      <w:r>
        <w:rPr>
          <w:rFonts w:hint="eastAsia" w:eastAsia="仿宋_GB2312" w:cs="Times New Roman"/>
          <w:sz w:val="32"/>
          <w:szCs w:val="32"/>
          <w:u w:val="none"/>
          <w:lang w:val="en-US" w:eastAsia="zh-CN"/>
        </w:rPr>
        <w:t>0.11</w:t>
      </w:r>
      <w:r>
        <w:rPr>
          <w:rFonts w:hint="default" w:ascii="Times New Roman" w:hAnsi="Times New Roman" w:eastAsia="仿宋_GB2312" w:cs="Times New Roman"/>
          <w:sz w:val="32"/>
          <w:szCs w:val="32"/>
          <w:u w:val="none"/>
        </w:rPr>
        <w:t>万元，主要原因</w:t>
      </w:r>
      <w:r>
        <w:rPr>
          <w:rFonts w:hint="eastAsia" w:ascii="仿宋_GB2312" w:hAnsi="仿宋_GB2312" w:eastAsia="仿宋_GB2312" w:cs="仿宋_GB2312"/>
          <w:sz w:val="32"/>
          <w:szCs w:val="32"/>
          <w:lang w:val="en-US" w:eastAsia="zh-CN"/>
        </w:rPr>
        <w:t>公</w:t>
      </w:r>
      <w:r>
        <w:rPr>
          <w:rFonts w:hint="eastAsia" w:ascii="仿宋_GB2312" w:hAnsi="仿宋_GB2312" w:eastAsia="仿宋_GB2312" w:cs="仿宋_GB2312"/>
          <w:bCs/>
          <w:sz w:val="32"/>
          <w:szCs w:val="32"/>
        </w:rPr>
        <w:t>车运行</w:t>
      </w:r>
      <w:r>
        <w:rPr>
          <w:rFonts w:hint="eastAsia" w:ascii="仿宋_GB2312" w:hAnsi="仿宋_GB2312" w:eastAsia="仿宋_GB2312" w:cs="仿宋_GB2312"/>
          <w:bCs/>
          <w:sz w:val="32"/>
          <w:szCs w:val="32"/>
          <w:lang w:val="en-US" w:eastAsia="zh-CN"/>
        </w:rPr>
        <w:t>日常工作量增加</w:t>
      </w:r>
      <w:r>
        <w:rPr>
          <w:rFonts w:hint="default" w:ascii="Times New Roman" w:hAnsi="Times New Roman" w:eastAsia="仿宋_GB2312" w:cs="Times New Roman"/>
          <w:sz w:val="32"/>
          <w:szCs w:val="32"/>
          <w:u w:val="none"/>
        </w:rPr>
        <w:t>。</w:t>
      </w:r>
    </w:p>
    <w:p w14:paraId="28352B84">
      <w:pPr>
        <w:pStyle w:val="10"/>
        <w:pageBreakBefore w:val="0"/>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3．公务接待费预算支出</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万元，比上年预算增加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万元，主要原因</w:t>
      </w:r>
      <w:r>
        <w:rPr>
          <w:rFonts w:hint="eastAsia" w:ascii="仿宋_GB2312" w:hAnsi="仿宋_GB2312" w:eastAsia="仿宋_GB2312" w:cs="仿宋_GB2312"/>
          <w:sz w:val="32"/>
          <w:szCs w:val="32"/>
        </w:rPr>
        <w:t>我单位本年度没有安排公务接待</w:t>
      </w:r>
      <w:r>
        <w:rPr>
          <w:rFonts w:hint="default" w:ascii="Times New Roman" w:hAnsi="Times New Roman" w:eastAsia="仿宋_GB2312" w:cs="Times New Roman"/>
          <w:sz w:val="32"/>
          <w:szCs w:val="32"/>
          <w:u w:val="none"/>
        </w:rPr>
        <w:t>。</w:t>
      </w:r>
    </w:p>
    <w:p w14:paraId="4F56ED79">
      <w:pPr>
        <w:pageBreakBefore w:val="0"/>
        <w:kinsoku/>
        <w:wordWrap/>
        <w:overflowPunct/>
        <w:topLinePunct w:val="0"/>
        <w:bidi w:val="0"/>
        <w:spacing w:line="600" w:lineRule="exact"/>
        <w:ind w:firstLine="640" w:firstLineChars="200"/>
        <w:outlineLvl w:val="0"/>
        <w:rPr>
          <w:rFonts w:eastAsia="黑体" w:cs="黑体"/>
          <w:b w:val="0"/>
          <w:bCs w:val="0"/>
          <w:sz w:val="32"/>
          <w:szCs w:val="36"/>
          <w:u w:val="none"/>
        </w:rPr>
      </w:pPr>
      <w:r>
        <w:rPr>
          <w:rFonts w:hint="eastAsia" w:eastAsia="黑体" w:cs="黑体"/>
          <w:b w:val="0"/>
          <w:bCs w:val="0"/>
          <w:sz w:val="32"/>
          <w:szCs w:val="36"/>
          <w:u w:val="none"/>
        </w:rPr>
        <w:t>八、政府性基金预算支出预算情况说明</w:t>
      </w:r>
    </w:p>
    <w:p w14:paraId="4D8DBEFA">
      <w:pPr>
        <w:pBdr>
          <w:bottom w:val="single" w:color="FFFFFF" w:sz="4" w:space="30"/>
        </w:pBdr>
        <w:snapToGrid w:val="0"/>
        <w:spacing w:line="5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eastAsia="仿宋_GB2312" w:cs="Times New Roman"/>
          <w:sz w:val="32"/>
          <w:szCs w:val="32"/>
          <w:u w:val="none"/>
          <w:lang w:val="en-US" w:eastAsia="zh-CN"/>
        </w:rPr>
        <w:t>包头市林业和草原资源保护站2026</w:t>
      </w:r>
      <w:r>
        <w:rPr>
          <w:rFonts w:hint="default" w:ascii="Times New Roman" w:hAnsi="Times New Roman" w:eastAsia="仿宋_GB2312" w:cs="Times New Roman"/>
          <w:sz w:val="32"/>
          <w:szCs w:val="32"/>
          <w:u w:val="none"/>
        </w:rPr>
        <w:t>年政府性基金支出预算支出</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万元。与上年相比增加</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万元，增长</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%。主要原因是</w:t>
      </w:r>
      <w:r>
        <w:rPr>
          <w:rFonts w:hint="eastAsia" w:ascii="仿宋_GB2312" w:hAnsi="仿宋_GB2312" w:eastAsia="仿宋_GB2312" w:cs="仿宋_GB2312"/>
          <w:color w:val="000000" w:themeColor="text1"/>
          <w:sz w:val="32"/>
          <w:szCs w:val="32"/>
          <w14:textFill>
            <w14:solidFill>
              <w14:schemeClr w14:val="tx1"/>
            </w14:solidFill>
          </w14:textFill>
        </w:rPr>
        <w:t>本年无政府性基金预算拨款支出。</w:t>
      </w:r>
    </w:p>
    <w:p w14:paraId="66A5031C">
      <w:pPr>
        <w:pBdr>
          <w:bottom w:val="single" w:color="FFFFFF" w:sz="4" w:space="30"/>
        </w:pBdr>
        <w:snapToGrid w:val="0"/>
        <w:spacing w:line="580" w:lineRule="exact"/>
        <w:ind w:firstLine="640" w:firstLineChars="200"/>
        <w:rPr>
          <w:rFonts w:eastAsia="黑体" w:cs="黑体"/>
          <w:b w:val="0"/>
          <w:bCs w:val="0"/>
          <w:sz w:val="32"/>
          <w:szCs w:val="36"/>
          <w:u w:val="none"/>
        </w:rPr>
      </w:pPr>
      <w:r>
        <w:rPr>
          <w:rFonts w:hint="eastAsia" w:eastAsia="黑体" w:cs="黑体"/>
          <w:b w:val="0"/>
          <w:bCs w:val="0"/>
          <w:sz w:val="32"/>
          <w:szCs w:val="36"/>
          <w:u w:val="none"/>
        </w:rPr>
        <w:t>九、国有资本经营预算支出预算情况说明</w:t>
      </w:r>
    </w:p>
    <w:p w14:paraId="00E49933">
      <w:pPr>
        <w:pBdr>
          <w:bottom w:val="single" w:color="FFFFFF" w:sz="4" w:space="30"/>
        </w:pBdr>
        <w:snapToGrid w:val="0"/>
        <w:spacing w:line="580" w:lineRule="exact"/>
        <w:ind w:firstLine="640" w:firstLineChars="200"/>
        <w:rPr>
          <w:rFonts w:hint="eastAsia" w:ascii="仿宋_GB2312" w:hAnsi="仿宋_GB2312" w:eastAsia="仿宋_GB2312" w:cs="仿宋_GB2312"/>
          <w:sz w:val="32"/>
          <w:szCs w:val="32"/>
        </w:rPr>
      </w:pPr>
      <w:r>
        <w:rPr>
          <w:rFonts w:hint="eastAsia" w:eastAsia="仿宋_GB2312" w:cstheme="minorBidi"/>
          <w:sz w:val="32"/>
          <w:szCs w:val="32"/>
          <w:u w:val="none"/>
          <w:lang w:val="en-US" w:eastAsia="zh-CN"/>
        </w:rPr>
        <w:t>包头市林业和草原资源保护站2026</w:t>
      </w:r>
      <w:r>
        <w:rPr>
          <w:rFonts w:hint="eastAsia" w:eastAsia="仿宋_GB2312" w:cstheme="minorBidi"/>
          <w:sz w:val="32"/>
          <w:szCs w:val="32"/>
          <w:u w:val="none"/>
        </w:rPr>
        <w:t>年国有资本经营预算支出</w:t>
      </w:r>
      <w:r>
        <w:rPr>
          <w:rFonts w:hint="eastAsia" w:eastAsia="仿宋_GB2312" w:cstheme="minorBidi"/>
          <w:sz w:val="32"/>
          <w:szCs w:val="32"/>
          <w:u w:val="none"/>
          <w:lang w:val="en-US" w:eastAsia="zh-CN"/>
        </w:rPr>
        <w:t>0</w:t>
      </w:r>
      <w:r>
        <w:rPr>
          <w:rFonts w:hint="eastAsia" w:eastAsia="仿宋_GB2312" w:cstheme="minorBidi"/>
          <w:sz w:val="32"/>
          <w:szCs w:val="32"/>
          <w:u w:val="none"/>
        </w:rPr>
        <w:t>万元。与上年相比增加</w:t>
      </w:r>
      <w:r>
        <w:rPr>
          <w:rFonts w:hint="eastAsia" w:eastAsia="仿宋_GB2312" w:cstheme="minorBidi"/>
          <w:sz w:val="32"/>
          <w:szCs w:val="32"/>
          <w:u w:val="none"/>
          <w:lang w:val="en-US" w:eastAsia="zh-CN"/>
        </w:rPr>
        <w:t>0</w:t>
      </w:r>
      <w:r>
        <w:rPr>
          <w:rFonts w:hint="eastAsia" w:eastAsia="仿宋_GB2312" w:cstheme="minorBidi"/>
          <w:sz w:val="32"/>
          <w:szCs w:val="32"/>
          <w:u w:val="none"/>
        </w:rPr>
        <w:t>万元，增长</w:t>
      </w:r>
      <w:r>
        <w:rPr>
          <w:rFonts w:hint="eastAsia" w:eastAsia="仿宋_GB2312" w:cstheme="minorBidi"/>
          <w:sz w:val="32"/>
          <w:szCs w:val="32"/>
          <w:u w:val="none"/>
          <w:lang w:val="en-US" w:eastAsia="zh-CN"/>
        </w:rPr>
        <w:t>0</w:t>
      </w:r>
      <w:r>
        <w:rPr>
          <w:rFonts w:hint="eastAsia" w:eastAsia="仿宋_GB2312" w:cstheme="minorBidi"/>
          <w:sz w:val="32"/>
          <w:szCs w:val="32"/>
          <w:u w:val="none"/>
        </w:rPr>
        <w:t>%。主要原因是</w:t>
      </w:r>
      <w:r>
        <w:rPr>
          <w:rFonts w:hint="eastAsia" w:ascii="仿宋_GB2312" w:hAnsi="仿宋_GB2312" w:eastAsia="仿宋_GB2312" w:cs="仿宋_GB2312"/>
          <w:sz w:val="32"/>
          <w:szCs w:val="32"/>
        </w:rPr>
        <w:t>本年无国有资本经营预算拨款支出。</w:t>
      </w:r>
    </w:p>
    <w:p w14:paraId="7C10C1D9">
      <w:pPr>
        <w:numPr>
          <w:ilvl w:val="0"/>
          <w:numId w:val="5"/>
        </w:numPr>
        <w:pBdr>
          <w:bottom w:val="single" w:color="FFFFFF" w:sz="4" w:space="30"/>
        </w:pBdr>
        <w:snapToGrid w:val="0"/>
        <w:spacing w:line="580" w:lineRule="exact"/>
        <w:ind w:firstLine="640" w:firstLineChars="200"/>
        <w:rPr>
          <w:rFonts w:hint="eastAsia" w:eastAsia="黑体" w:cs="黑体"/>
          <w:b w:val="0"/>
          <w:bCs w:val="0"/>
          <w:sz w:val="32"/>
          <w:szCs w:val="36"/>
          <w:u w:val="none"/>
        </w:rPr>
      </w:pPr>
      <w:r>
        <w:rPr>
          <w:rFonts w:hint="eastAsia" w:eastAsia="黑体" w:cs="黑体"/>
          <w:b w:val="0"/>
          <w:bCs w:val="0"/>
          <w:sz w:val="32"/>
          <w:szCs w:val="36"/>
          <w:u w:val="none"/>
        </w:rPr>
        <w:t>项目支出预算情况说明</w:t>
      </w:r>
    </w:p>
    <w:p w14:paraId="2548D16D">
      <w:pPr>
        <w:numPr>
          <w:ilvl w:val="0"/>
          <w:numId w:val="0"/>
        </w:numPr>
        <w:pBdr>
          <w:bottom w:val="single" w:color="FFFFFF" w:sz="4" w:space="30"/>
        </w:pBdr>
        <w:snapToGrid w:val="0"/>
        <w:spacing w:line="580" w:lineRule="exact"/>
        <w:ind w:firstLine="640" w:firstLineChars="200"/>
        <w:rPr>
          <w:rFonts w:hint="default" w:ascii="Times New Roman" w:hAnsi="Times New Roman" w:eastAsia="仿宋_GB2312" w:cs="Times New Roman"/>
          <w:sz w:val="32"/>
          <w:szCs w:val="32"/>
          <w:u w:val="none"/>
        </w:rPr>
      </w:pPr>
      <w:r>
        <w:rPr>
          <w:rFonts w:hint="eastAsia" w:eastAsia="仿宋_GB2312" w:cstheme="minorBidi"/>
          <w:sz w:val="32"/>
          <w:szCs w:val="32"/>
          <w:u w:val="none"/>
          <w:lang w:val="en-US" w:eastAsia="zh-CN"/>
        </w:rPr>
        <w:t>包头市林业和草原资源保护站2025</w:t>
      </w:r>
      <w:r>
        <w:rPr>
          <w:rFonts w:hint="eastAsia" w:eastAsia="仿宋_GB2312" w:cstheme="minorBidi"/>
          <w:sz w:val="32"/>
          <w:szCs w:val="32"/>
          <w:u w:val="none"/>
        </w:rPr>
        <w:t>年</w:t>
      </w:r>
      <w:r>
        <w:rPr>
          <w:rFonts w:hint="default" w:ascii="Times New Roman" w:hAnsi="Times New Roman" w:eastAsia="仿宋_GB2312" w:cs="Times New Roman"/>
          <w:sz w:val="32"/>
          <w:szCs w:val="32"/>
          <w:u w:val="none"/>
        </w:rPr>
        <w:t>预算安排项目</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个，项目预算总金额</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万元。其中，财政本年拨款金额</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万元，财政拨款结转结余</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万元，财政专户管理资金</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万元，单位资金</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万元。</w:t>
      </w:r>
    </w:p>
    <w:p w14:paraId="7064A45C">
      <w:pPr>
        <w:pageBreakBefore w:val="0"/>
        <w:pBdr>
          <w:bottom w:val="single" w:color="FFFFFF" w:sz="4" w:space="30"/>
        </w:pBdr>
        <w:kinsoku/>
        <w:wordWrap/>
        <w:overflowPunct/>
        <w:topLinePunct w:val="0"/>
        <w:bidi w:val="0"/>
        <w:snapToGrid w:val="0"/>
        <w:spacing w:line="600" w:lineRule="exact"/>
        <w:rPr>
          <w:rFonts w:hint="eastAsia" w:eastAsia="仿宋_GB2312" w:cstheme="minorBidi"/>
          <w:sz w:val="32"/>
          <w:szCs w:val="32"/>
          <w:highlight w:val="yellow"/>
        </w:rPr>
      </w:pPr>
      <w:r>
        <w:rPr>
          <w:rFonts w:hint="eastAsia" w:ascii="黑体" w:hAnsi="黑体" w:eastAsia="黑体" w:cs="黑体"/>
          <w:b w:val="0"/>
          <w:bCs/>
          <w:i w:val="0"/>
          <w:iCs w:val="0"/>
          <w:color w:val="000000" w:themeColor="text1"/>
          <w:sz w:val="32"/>
          <w:szCs w:val="32"/>
          <w:highlight w:val="none"/>
          <w:lang w:val="en-US" w:eastAsia="zh-CN"/>
          <w14:textFill>
            <w14:solidFill>
              <w14:schemeClr w14:val="tx1"/>
            </w14:solidFill>
          </w14:textFill>
        </w:rPr>
        <w:t xml:space="preserve">    十一、</w:t>
      </w:r>
      <w:r>
        <w:rPr>
          <w:rFonts w:hint="eastAsia" w:eastAsia="黑体" w:cs="黑体"/>
          <w:b w:val="0"/>
          <w:bCs w:val="0"/>
          <w:sz w:val="32"/>
          <w:szCs w:val="36"/>
        </w:rPr>
        <w:t>一般公共预算机关运行经费支出预算情况说明</w:t>
      </w:r>
    </w:p>
    <w:p w14:paraId="29D82E6C">
      <w:pPr>
        <w:pageBreakBefore w:val="0"/>
        <w:pBdr>
          <w:bottom w:val="single" w:color="FFFFFF" w:sz="4" w:space="30"/>
        </w:pBdr>
        <w:kinsoku/>
        <w:wordWrap/>
        <w:overflowPunct/>
        <w:topLinePunct w:val="0"/>
        <w:bidi w:val="0"/>
        <w:snapToGrid w:val="0"/>
        <w:spacing w:line="600" w:lineRule="exact"/>
        <w:ind w:firstLine="640" w:firstLineChars="200"/>
        <w:rPr>
          <w:rFonts w:ascii="Times New Roman" w:hAnsi="Times New Roman" w:eastAsia="仿宋_GB2312" w:cstheme="minorBidi"/>
          <w:i/>
          <w:iCs/>
          <w:kern w:val="2"/>
          <w:sz w:val="32"/>
          <w:szCs w:val="32"/>
          <w:highlight w:val="yellow"/>
        </w:rPr>
      </w:pPr>
      <w:r>
        <w:rPr>
          <w:rFonts w:hint="eastAsia" w:eastAsia="仿宋_GB2312" w:cs="Times New Roman"/>
          <w:color w:val="000000" w:themeColor="text1"/>
          <w:sz w:val="32"/>
          <w:szCs w:val="32"/>
          <w:u w:val="none"/>
          <w:lang w:val="en-US" w:eastAsia="zh-CN"/>
          <w14:textFill>
            <w14:solidFill>
              <w14:schemeClr w14:val="tx1"/>
            </w14:solidFill>
          </w14:textFill>
        </w:rPr>
        <w:t>2026年包头市林业和草原资源保护站</w:t>
      </w:r>
      <w:r>
        <w:rPr>
          <w:rFonts w:hint="default" w:ascii="Times New Roman" w:hAnsi="Times New Roman" w:eastAsia="仿宋_GB2312" w:cs="Times New Roman"/>
          <w:color w:val="000000" w:themeColor="text1"/>
          <w:sz w:val="32"/>
          <w:szCs w:val="32"/>
          <w:u w:val="none"/>
          <w14:textFill>
            <w14:solidFill>
              <w14:schemeClr w14:val="tx1"/>
            </w14:solidFill>
          </w14:textFill>
        </w:rPr>
        <w:t>一般公共预算机关运行经费预算支出</w:t>
      </w:r>
      <w:r>
        <w:rPr>
          <w:rFonts w:hint="eastAsia" w:eastAsia="仿宋_GB2312" w:cs="Times New Roman"/>
          <w:color w:val="000000" w:themeColor="text1"/>
          <w:sz w:val="32"/>
          <w:szCs w:val="32"/>
          <w:u w:val="none"/>
          <w:lang w:val="en-US" w:eastAsia="zh-CN"/>
          <w14:textFill>
            <w14:solidFill>
              <w14:schemeClr w14:val="tx1"/>
            </w14:solidFill>
          </w14:textFill>
        </w:rPr>
        <w:t>34.09</w:t>
      </w:r>
      <w:r>
        <w:rPr>
          <w:rFonts w:hint="default" w:ascii="Times New Roman" w:hAnsi="Times New Roman" w:eastAsia="仿宋_GB2312" w:cs="Times New Roman"/>
          <w:color w:val="000000" w:themeColor="text1"/>
          <w:sz w:val="32"/>
          <w:szCs w:val="32"/>
          <w:u w:val="none"/>
          <w14:textFill>
            <w14:solidFill>
              <w14:schemeClr w14:val="tx1"/>
            </w14:solidFill>
          </w14:textFill>
        </w:rPr>
        <w:t>万元，主要包括以下支出：办公费</w:t>
      </w:r>
      <w:r>
        <w:rPr>
          <w:rFonts w:hint="eastAsia" w:eastAsia="仿宋_GB2312" w:cs="Times New Roman"/>
          <w:color w:val="000000" w:themeColor="text1"/>
          <w:sz w:val="32"/>
          <w:szCs w:val="32"/>
          <w:u w:val="none"/>
          <w:lang w:val="en-US" w:eastAsia="zh-CN"/>
          <w14:textFill>
            <w14:solidFill>
              <w14:schemeClr w14:val="tx1"/>
            </w14:solidFill>
          </w14:textFill>
        </w:rPr>
        <w:t>4.54</w:t>
      </w:r>
      <w:r>
        <w:rPr>
          <w:rFonts w:hint="default" w:ascii="Times New Roman" w:hAnsi="Times New Roman" w:eastAsia="仿宋_GB2312" w:cs="Times New Roman"/>
          <w:color w:val="000000" w:themeColor="text1"/>
          <w:sz w:val="32"/>
          <w:szCs w:val="32"/>
          <w:u w:val="none"/>
          <w14:textFill>
            <w14:solidFill>
              <w14:schemeClr w14:val="tx1"/>
            </w14:solidFill>
          </w14:textFill>
        </w:rPr>
        <w:t>万元、邮电费</w:t>
      </w:r>
      <w:r>
        <w:rPr>
          <w:rFonts w:hint="eastAsia" w:eastAsia="仿宋_GB2312" w:cs="Times New Roman"/>
          <w:color w:val="000000" w:themeColor="text1"/>
          <w:sz w:val="32"/>
          <w:szCs w:val="32"/>
          <w:u w:val="none"/>
          <w:lang w:val="en-US" w:eastAsia="zh-CN"/>
          <w14:textFill>
            <w14:solidFill>
              <w14:schemeClr w14:val="tx1"/>
            </w14:solidFill>
          </w14:textFill>
        </w:rPr>
        <w:t>0.30</w:t>
      </w:r>
      <w:r>
        <w:rPr>
          <w:rFonts w:hint="default" w:ascii="Times New Roman" w:hAnsi="Times New Roman" w:eastAsia="仿宋_GB2312" w:cs="Times New Roman"/>
          <w:color w:val="000000" w:themeColor="text1"/>
          <w:sz w:val="32"/>
          <w:szCs w:val="32"/>
          <w:u w:val="none"/>
          <w14:textFill>
            <w14:solidFill>
              <w14:schemeClr w14:val="tx1"/>
            </w14:solidFill>
          </w14:textFill>
        </w:rPr>
        <w:t>万元、</w:t>
      </w:r>
      <w:r>
        <w:rPr>
          <w:rFonts w:hint="eastAsia" w:eastAsia="仿宋_GB2312" w:cs="Times New Roman"/>
          <w:color w:val="000000" w:themeColor="text1"/>
          <w:sz w:val="32"/>
          <w:szCs w:val="32"/>
          <w:u w:val="none"/>
          <w:lang w:val="en-US" w:eastAsia="zh-CN"/>
          <w14:textFill>
            <w14:solidFill>
              <w14:schemeClr w14:val="tx1"/>
            </w14:solidFill>
          </w14:textFill>
        </w:rPr>
        <w:t>物业管理费1.52万元、</w:t>
      </w:r>
      <w:r>
        <w:rPr>
          <w:rFonts w:hint="default" w:ascii="Times New Roman" w:hAnsi="Times New Roman" w:eastAsia="仿宋_GB2312" w:cs="Times New Roman"/>
          <w:color w:val="000000" w:themeColor="text1"/>
          <w:sz w:val="32"/>
          <w:szCs w:val="32"/>
          <w:u w:val="none"/>
          <w14:textFill>
            <w14:solidFill>
              <w14:schemeClr w14:val="tx1"/>
            </w14:solidFill>
          </w14:textFill>
        </w:rPr>
        <w:t>差旅费</w:t>
      </w:r>
      <w:r>
        <w:rPr>
          <w:rFonts w:hint="eastAsia" w:eastAsia="仿宋_GB2312" w:cs="Times New Roman"/>
          <w:color w:val="000000" w:themeColor="text1"/>
          <w:sz w:val="32"/>
          <w:szCs w:val="32"/>
          <w:u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u w:val="none"/>
          <w14:textFill>
            <w14:solidFill>
              <w14:schemeClr w14:val="tx1"/>
            </w14:solidFill>
          </w14:textFill>
        </w:rPr>
        <w:t>万元、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维修（护）费1万元、</w:t>
      </w:r>
      <w:r>
        <w:rPr>
          <w:rFonts w:hint="default" w:ascii="Times New Roman" w:hAnsi="Times New Roman" w:eastAsia="仿宋_GB2312" w:cs="Times New Roman"/>
          <w:color w:val="000000" w:themeColor="text1"/>
          <w:sz w:val="32"/>
          <w:szCs w:val="32"/>
          <w:u w:val="none"/>
          <w14:textFill>
            <w14:solidFill>
              <w14:schemeClr w14:val="tx1"/>
            </w14:solidFill>
          </w14:textFill>
        </w:rPr>
        <w:t>培训费</w:t>
      </w:r>
      <w:r>
        <w:rPr>
          <w:rFonts w:hint="eastAsia" w:eastAsia="仿宋_GB2312" w:cs="Times New Roman"/>
          <w:color w:val="000000" w:themeColor="text1"/>
          <w:sz w:val="32"/>
          <w:szCs w:val="32"/>
          <w:u w:val="none"/>
          <w:lang w:val="en-US" w:eastAsia="zh-CN"/>
          <w14:textFill>
            <w14:solidFill>
              <w14:schemeClr w14:val="tx1"/>
            </w14:solidFill>
          </w14:textFill>
        </w:rPr>
        <w:t>0.30</w:t>
      </w:r>
      <w:r>
        <w:rPr>
          <w:rFonts w:hint="default" w:ascii="Times New Roman" w:hAnsi="Times New Roman" w:eastAsia="仿宋_GB2312" w:cs="Times New Roman"/>
          <w:color w:val="000000" w:themeColor="text1"/>
          <w:sz w:val="32"/>
          <w:szCs w:val="32"/>
          <w:u w:val="none"/>
          <w14:textFill>
            <w14:solidFill>
              <w14:schemeClr w14:val="tx1"/>
            </w14:solidFill>
          </w14:textFill>
        </w:rPr>
        <w:t>万元、</w:t>
      </w:r>
      <w:r>
        <w:rPr>
          <w:rFonts w:hint="eastAsia" w:eastAsia="仿宋_GB2312" w:cs="Times New Roman"/>
          <w:color w:val="000000" w:themeColor="text1"/>
          <w:sz w:val="32"/>
          <w:szCs w:val="32"/>
          <w:u w:val="none"/>
          <w:lang w:val="en-US" w:eastAsia="zh-CN"/>
          <w14:textFill>
            <w14:solidFill>
              <w14:schemeClr w14:val="tx1"/>
            </w14:solidFill>
          </w14:textFill>
        </w:rPr>
        <w:t>劳务费1万元、委托业务费1万元、</w:t>
      </w:r>
      <w:r>
        <w:rPr>
          <w:rFonts w:hint="default" w:ascii="Times New Roman" w:hAnsi="Times New Roman" w:eastAsia="仿宋_GB2312" w:cs="Times New Roman"/>
          <w:color w:val="000000" w:themeColor="text1"/>
          <w:sz w:val="32"/>
          <w:szCs w:val="32"/>
          <w:u w:val="none"/>
          <w14:textFill>
            <w14:solidFill>
              <w14:schemeClr w14:val="tx1"/>
            </w14:solidFill>
          </w14:textFill>
        </w:rPr>
        <w:t>工会经费</w:t>
      </w:r>
      <w:r>
        <w:rPr>
          <w:rFonts w:hint="eastAsia" w:eastAsia="仿宋_GB2312" w:cs="Times New Roman"/>
          <w:color w:val="000000" w:themeColor="text1"/>
          <w:sz w:val="32"/>
          <w:szCs w:val="32"/>
          <w:u w:val="none"/>
          <w:lang w:val="en-US" w:eastAsia="zh-CN"/>
          <w14:textFill>
            <w14:solidFill>
              <w14:schemeClr w14:val="tx1"/>
            </w14:solidFill>
          </w14:textFill>
        </w:rPr>
        <w:t>5.91</w:t>
      </w:r>
      <w:r>
        <w:rPr>
          <w:rFonts w:hint="default" w:ascii="Times New Roman" w:hAnsi="Times New Roman" w:eastAsia="仿宋_GB2312" w:cs="Times New Roman"/>
          <w:color w:val="000000" w:themeColor="text1"/>
          <w:sz w:val="32"/>
          <w:szCs w:val="32"/>
          <w:u w:val="none"/>
          <w14:textFill>
            <w14:solidFill>
              <w14:schemeClr w14:val="tx1"/>
            </w14:solidFill>
          </w14:textFill>
        </w:rPr>
        <w:t>万元、公务用车维护费</w:t>
      </w:r>
      <w:r>
        <w:rPr>
          <w:rFonts w:hint="eastAsia" w:eastAsia="仿宋_GB2312" w:cs="Times New Roman"/>
          <w:color w:val="000000" w:themeColor="text1"/>
          <w:sz w:val="32"/>
          <w:szCs w:val="32"/>
          <w:u w:val="none"/>
          <w:lang w:val="en-US" w:eastAsia="zh-CN"/>
          <w14:textFill>
            <w14:solidFill>
              <w14:schemeClr w14:val="tx1"/>
            </w14:solidFill>
          </w14:textFill>
        </w:rPr>
        <w:t>3.53</w:t>
      </w:r>
      <w:r>
        <w:rPr>
          <w:rFonts w:hint="default" w:ascii="Times New Roman" w:hAnsi="Times New Roman" w:eastAsia="仿宋_GB2312" w:cs="Times New Roman"/>
          <w:color w:val="000000" w:themeColor="text1"/>
          <w:sz w:val="32"/>
          <w:szCs w:val="32"/>
          <w:u w:val="none"/>
          <w14:textFill>
            <w14:solidFill>
              <w14:schemeClr w14:val="tx1"/>
            </w14:solidFill>
          </w14:textFill>
        </w:rPr>
        <w:t>万元、</w:t>
      </w:r>
      <w:r>
        <w:rPr>
          <w:rFonts w:hint="eastAsia" w:ascii="仿宋_GB2312" w:hAnsi="仿宋_GB2312" w:eastAsia="仿宋_GB2312" w:cs="仿宋_GB2312"/>
          <w:color w:val="000000" w:themeColor="text1"/>
          <w:sz w:val="32"/>
          <w:szCs w:val="32"/>
          <w14:textFill>
            <w14:solidFill>
              <w14:schemeClr w14:val="tx1"/>
            </w14:solidFill>
          </w14:textFill>
        </w:rPr>
        <w:t>其他商品和服务支出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11.98</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eastAsia="仿宋_GB2312" w:cs="Times New Roman"/>
          <w:color w:val="000000" w:themeColor="text1"/>
          <w:sz w:val="32"/>
          <w:szCs w:val="32"/>
          <w:u w:val="none"/>
          <w:lang w:val="en-US" w:eastAsia="zh-CN"/>
          <w14:textFill>
            <w14:solidFill>
              <w14:schemeClr w14:val="tx1"/>
            </w14:solidFill>
          </w14:textFill>
        </w:rPr>
        <w:t>其他对个人和家庭补助1.02万元。</w:t>
      </w:r>
      <w:r>
        <w:rPr>
          <w:rFonts w:hint="default" w:ascii="Times New Roman" w:hAnsi="Times New Roman" w:eastAsia="仿宋_GB2312" w:cs="Times New Roman"/>
          <w:color w:val="000000" w:themeColor="text1"/>
          <w:sz w:val="32"/>
          <w:szCs w:val="32"/>
          <w:u w:val="none"/>
          <w14:textFill>
            <w14:solidFill>
              <w14:schemeClr w14:val="tx1"/>
            </w14:solidFill>
          </w14:textFill>
        </w:rPr>
        <w:t>与上年相比增加</w:t>
      </w:r>
      <w:r>
        <w:rPr>
          <w:rFonts w:hint="eastAsia" w:eastAsia="仿宋_GB2312" w:cs="Times New Roman"/>
          <w:color w:val="000000" w:themeColor="text1"/>
          <w:sz w:val="32"/>
          <w:szCs w:val="32"/>
          <w:u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u w:val="none"/>
          <w14:textFill>
            <w14:solidFill>
              <w14:schemeClr w14:val="tx1"/>
            </w14:solidFill>
          </w14:textFill>
        </w:rPr>
        <w:t>万元，增长</w:t>
      </w:r>
      <w:r>
        <w:rPr>
          <w:rFonts w:hint="eastAsia" w:eastAsia="仿宋_GB2312" w:cs="Times New Roman"/>
          <w:sz w:val="32"/>
          <w:szCs w:val="32"/>
          <w:u w:val="none"/>
          <w:lang w:val="en-US" w:eastAsia="zh-CN"/>
        </w:rPr>
        <w:t>6.23</w:t>
      </w:r>
      <w:r>
        <w:rPr>
          <w:rFonts w:hint="default" w:ascii="Times New Roman" w:hAnsi="Times New Roman" w:eastAsia="仿宋_GB2312" w:cs="Times New Roman"/>
          <w:sz w:val="32"/>
          <w:szCs w:val="32"/>
          <w:u w:val="none"/>
        </w:rPr>
        <w:t xml:space="preserve"> %。主要原因是：</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年人员</w:t>
      </w:r>
      <w:r>
        <w:rPr>
          <w:rFonts w:hint="eastAsia" w:ascii="仿宋_GB2312" w:hAnsi="仿宋_GB2312" w:eastAsia="仿宋_GB2312" w:cs="仿宋_GB2312"/>
          <w:sz w:val="32"/>
          <w:szCs w:val="32"/>
          <w:lang w:val="en-US" w:eastAsia="zh-CN"/>
        </w:rPr>
        <w:t>增加</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相应的</w:t>
      </w:r>
      <w:r>
        <w:rPr>
          <w:rFonts w:hint="eastAsia" w:ascii="仿宋_GB2312" w:hAnsi="仿宋_GB2312" w:eastAsia="仿宋_GB2312" w:cs="仿宋_GB2312"/>
          <w:sz w:val="32"/>
          <w:szCs w:val="32"/>
        </w:rPr>
        <w:t>公用经费</w:t>
      </w:r>
      <w:r>
        <w:rPr>
          <w:rFonts w:hint="eastAsia" w:ascii="仿宋_GB2312" w:hAnsi="仿宋_GB2312" w:eastAsia="仿宋_GB2312" w:cs="仿宋_GB2312"/>
          <w:sz w:val="32"/>
          <w:szCs w:val="32"/>
          <w:lang w:val="en-US" w:eastAsia="zh-CN"/>
        </w:rPr>
        <w:t>增加</w:t>
      </w:r>
      <w:r>
        <w:rPr>
          <w:rFonts w:hint="default" w:ascii="Times New Roman" w:hAnsi="Times New Roman" w:eastAsia="仿宋_GB2312" w:cs="Times New Roman"/>
          <w:sz w:val="32"/>
          <w:szCs w:val="32"/>
          <w:u w:val="none"/>
        </w:rPr>
        <w:t>。</w:t>
      </w:r>
    </w:p>
    <w:p w14:paraId="3F65ABDC">
      <w:pPr>
        <w:pageBreakBefore w:val="0"/>
        <w:numPr>
          <w:ilvl w:val="0"/>
          <w:numId w:val="0"/>
        </w:numPr>
        <w:pBdr>
          <w:bottom w:val="single" w:color="FFFFFF" w:sz="4" w:space="30"/>
        </w:pBdr>
        <w:kinsoku/>
        <w:wordWrap/>
        <w:overflowPunct/>
        <w:topLinePunct w:val="0"/>
        <w:bidi w:val="0"/>
        <w:snapToGrid w:val="0"/>
        <w:spacing w:line="600" w:lineRule="exact"/>
        <w:rPr>
          <w:rFonts w:eastAsia="仿宋_GB2312" w:cstheme="minorBidi"/>
          <w:sz w:val="32"/>
          <w:szCs w:val="32"/>
          <w:highlight w:val="yellow"/>
        </w:rPr>
      </w:pPr>
      <w:r>
        <w:rPr>
          <w:rFonts w:hint="eastAsia" w:eastAsia="黑体" w:cs="黑体"/>
          <w:b w:val="0"/>
          <w:bCs w:val="0"/>
          <w:sz w:val="32"/>
          <w:szCs w:val="36"/>
          <w:lang w:val="en-US" w:eastAsia="zh-CN"/>
        </w:rPr>
        <w:t xml:space="preserve">    十二、</w:t>
      </w:r>
      <w:r>
        <w:rPr>
          <w:rFonts w:hint="eastAsia" w:eastAsia="黑体" w:cs="黑体"/>
          <w:b w:val="0"/>
          <w:bCs w:val="0"/>
          <w:sz w:val="32"/>
          <w:szCs w:val="36"/>
        </w:rPr>
        <w:t>政府采购支出预算情况说明</w:t>
      </w:r>
    </w:p>
    <w:p w14:paraId="420C9924">
      <w:pPr>
        <w:pageBreakBefore w:val="0"/>
        <w:numPr>
          <w:ilvl w:val="0"/>
          <w:numId w:val="0"/>
        </w:numPr>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eastAsia" w:eastAsia="仿宋_GB2312" w:cs="Times New Roman"/>
          <w:color w:val="000000" w:themeColor="text1"/>
          <w:sz w:val="32"/>
          <w:szCs w:val="32"/>
          <w:u w:val="none"/>
          <w:lang w:val="en-US" w:eastAsia="zh-CN"/>
          <w14:textFill>
            <w14:solidFill>
              <w14:schemeClr w14:val="tx1"/>
            </w14:solidFill>
          </w14:textFill>
        </w:rPr>
        <w:t>2026</w:t>
      </w:r>
      <w:r>
        <w:rPr>
          <w:rFonts w:hint="default" w:ascii="Times New Roman" w:hAnsi="Times New Roman" w:eastAsia="仿宋_GB2312" w:cs="Times New Roman"/>
          <w:color w:val="000000" w:themeColor="text1"/>
          <w:sz w:val="32"/>
          <w:szCs w:val="32"/>
          <w:u w:val="none"/>
          <w14:textFill>
            <w14:solidFill>
              <w14:schemeClr w14:val="tx1"/>
            </w14:solidFill>
          </w14:textFill>
        </w:rPr>
        <w:t>年度政府采购支出预算总额</w:t>
      </w:r>
      <w:r>
        <w:rPr>
          <w:rFonts w:hint="eastAsia" w:eastAsia="仿宋_GB2312" w:cs="Times New Roman"/>
          <w:color w:val="000000" w:themeColor="text1"/>
          <w:sz w:val="32"/>
          <w:szCs w:val="32"/>
          <w:u w:val="none"/>
          <w:lang w:val="en-US" w:eastAsia="zh-CN"/>
          <w14:textFill>
            <w14:solidFill>
              <w14:schemeClr w14:val="tx1"/>
            </w14:solidFill>
          </w14:textFill>
        </w:rPr>
        <w:t>5.92</w:t>
      </w:r>
      <w:r>
        <w:rPr>
          <w:rFonts w:hint="default" w:ascii="Times New Roman" w:hAnsi="Times New Roman" w:eastAsia="仿宋_GB2312" w:cs="Times New Roman"/>
          <w:color w:val="000000" w:themeColor="text1"/>
          <w:sz w:val="32"/>
          <w:szCs w:val="32"/>
          <w:u w:val="none"/>
          <w14:textFill>
            <w14:solidFill>
              <w14:schemeClr w14:val="tx1"/>
            </w14:solidFill>
          </w14:textFill>
        </w:rPr>
        <w:t>万元，其中：拟采购货物支出</w:t>
      </w:r>
      <w:r>
        <w:rPr>
          <w:rFonts w:hint="eastAsia" w:eastAsia="仿宋_GB2312" w:cs="Times New Roman"/>
          <w:color w:val="000000" w:themeColor="text1"/>
          <w:sz w:val="32"/>
          <w:szCs w:val="32"/>
          <w:u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u w:val="none"/>
          <w14:textFill>
            <w14:solidFill>
              <w14:schemeClr w14:val="tx1"/>
            </w14:solidFill>
          </w14:textFill>
        </w:rPr>
        <w:t>万元、拟采购工程支出</w:t>
      </w:r>
      <w:r>
        <w:rPr>
          <w:rFonts w:hint="eastAsia" w:eastAsia="仿宋_GB2312" w:cs="Times New Roman"/>
          <w:color w:val="000000" w:themeColor="text1"/>
          <w:sz w:val="32"/>
          <w:szCs w:val="32"/>
          <w:u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u w:val="none"/>
          <w14:textFill>
            <w14:solidFill>
              <w14:schemeClr w14:val="tx1"/>
            </w14:solidFill>
          </w14:textFill>
        </w:rPr>
        <w:t>万元、拟购买服务支出</w:t>
      </w:r>
      <w:r>
        <w:rPr>
          <w:rFonts w:hint="eastAsia" w:eastAsia="仿宋_GB2312" w:cs="Times New Roman"/>
          <w:color w:val="000000" w:themeColor="text1"/>
          <w:sz w:val="32"/>
          <w:szCs w:val="32"/>
          <w:u w:val="none"/>
          <w:lang w:val="en-US" w:eastAsia="zh-CN"/>
          <w14:textFill>
            <w14:solidFill>
              <w14:schemeClr w14:val="tx1"/>
            </w14:solidFill>
          </w14:textFill>
        </w:rPr>
        <w:t>4.92</w:t>
      </w:r>
      <w:r>
        <w:rPr>
          <w:rFonts w:hint="default" w:ascii="Times New Roman" w:hAnsi="Times New Roman" w:eastAsia="仿宋_GB2312" w:cs="Times New Roman"/>
          <w:color w:val="000000" w:themeColor="text1"/>
          <w:sz w:val="32"/>
          <w:szCs w:val="32"/>
          <w:u w:val="none"/>
          <w14:textFill>
            <w14:solidFill>
              <w14:schemeClr w14:val="tx1"/>
            </w14:solidFill>
          </w14:textFill>
        </w:rPr>
        <w:t>万元。</w:t>
      </w:r>
      <w:r>
        <w:rPr>
          <w:rFonts w:hint="default" w:ascii="Times New Roman" w:hAnsi="Times New Roman" w:eastAsia="仿宋_GB2312" w:cs="Times New Roman"/>
          <w:color w:val="auto"/>
          <w:sz w:val="32"/>
          <w:szCs w:val="32"/>
          <w:u w:val="none"/>
        </w:rPr>
        <w:t>涵盖车辆加油、添加燃料服务</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其他印刷服务</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基础软件</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财产保险服务</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台式计算机</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车辆维修和保养服务</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基础软件</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物业管理服务等采购大类，</w:t>
      </w:r>
      <w:r>
        <w:rPr>
          <w:rFonts w:hint="default" w:ascii="Times New Roman" w:hAnsi="Times New Roman" w:eastAsia="仿宋_GB2312" w:cs="Times New Roman"/>
          <w:color w:val="000000" w:themeColor="text1"/>
          <w:sz w:val="32"/>
          <w:szCs w:val="32"/>
          <w:u w:val="none"/>
          <w14:textFill>
            <w14:solidFill>
              <w14:schemeClr w14:val="tx1"/>
            </w14:solidFill>
          </w14:textFill>
        </w:rPr>
        <w:t>编制政府采购预算明细</w:t>
      </w:r>
      <w:r>
        <w:rPr>
          <w:rFonts w:hint="eastAsia" w:eastAsia="仿宋_GB2312" w:cs="Times New Roman"/>
          <w:color w:val="000000" w:themeColor="text1"/>
          <w:sz w:val="32"/>
          <w:szCs w:val="32"/>
          <w:u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none"/>
          <w14:textFill>
            <w14:solidFill>
              <w14:schemeClr w14:val="tx1"/>
            </w14:solidFill>
          </w14:textFill>
        </w:rPr>
        <w:t>项，采购金额来源为</w:t>
      </w:r>
      <w:r>
        <w:rPr>
          <w:rFonts w:hint="eastAsia" w:ascii="仿宋_GB2312" w:hAnsi="仿宋_GB2312" w:eastAsia="仿宋_GB2312" w:cs="仿宋_GB2312"/>
          <w:color w:val="000000" w:themeColor="text1"/>
          <w:sz w:val="32"/>
          <w:szCs w:val="32"/>
          <w14:textFill>
            <w14:solidFill>
              <w14:schemeClr w14:val="tx1"/>
            </w14:solidFill>
          </w14:textFill>
        </w:rPr>
        <w:t>财政拨付资金</w:t>
      </w:r>
      <w:r>
        <w:rPr>
          <w:rFonts w:hint="default" w:ascii="Times New Roman" w:hAnsi="Times New Roman" w:eastAsia="仿宋_GB2312" w:cs="Times New Roman"/>
          <w:color w:val="000000" w:themeColor="text1"/>
          <w:sz w:val="32"/>
          <w:szCs w:val="32"/>
          <w:u w:val="none"/>
          <w14:textFill>
            <w14:solidFill>
              <w14:schemeClr w14:val="tx1"/>
            </w14:solidFill>
          </w14:textFill>
        </w:rPr>
        <w:t>。</w:t>
      </w:r>
    </w:p>
    <w:p w14:paraId="608C96B8">
      <w:pPr>
        <w:pageBreakBefore w:val="0"/>
        <w:numPr>
          <w:ilvl w:val="0"/>
          <w:numId w:val="0"/>
        </w:numPr>
        <w:pBdr>
          <w:bottom w:val="single" w:color="FFFFFF" w:sz="4" w:space="30"/>
        </w:pBdr>
        <w:kinsoku/>
        <w:wordWrap/>
        <w:overflowPunct/>
        <w:topLinePunct w:val="0"/>
        <w:bidi w:val="0"/>
        <w:snapToGrid w:val="0"/>
        <w:spacing w:line="600" w:lineRule="exact"/>
        <w:rPr>
          <w:rFonts w:hint="eastAsia" w:eastAsia="黑体" w:cs="黑体"/>
          <w:b w:val="0"/>
          <w:bCs w:val="0"/>
          <w:sz w:val="32"/>
          <w:szCs w:val="36"/>
          <w:u w:val="none"/>
        </w:rPr>
      </w:pPr>
      <w:r>
        <w:rPr>
          <w:rFonts w:hint="eastAsia" w:eastAsia="黑体" w:cs="黑体"/>
          <w:b w:val="0"/>
          <w:bCs w:val="0"/>
          <w:sz w:val="32"/>
          <w:szCs w:val="36"/>
          <w:u w:val="none"/>
          <w:lang w:val="en-US" w:eastAsia="zh-CN"/>
        </w:rPr>
        <w:t xml:space="preserve">    </w:t>
      </w:r>
      <w:r>
        <w:rPr>
          <w:rFonts w:hint="eastAsia" w:eastAsia="黑体" w:cs="黑体"/>
          <w:b w:val="0"/>
          <w:bCs w:val="0"/>
          <w:sz w:val="32"/>
          <w:szCs w:val="36"/>
          <w:u w:val="none"/>
          <w:lang w:eastAsia="zh-CN"/>
        </w:rPr>
        <w:t>十三、</w:t>
      </w:r>
      <w:r>
        <w:rPr>
          <w:rFonts w:hint="eastAsia" w:eastAsia="黑体" w:cs="黑体"/>
          <w:b w:val="0"/>
          <w:bCs w:val="0"/>
          <w:sz w:val="32"/>
          <w:szCs w:val="36"/>
          <w:u w:val="none"/>
        </w:rPr>
        <w:t>国有资产占用情况说明</w:t>
      </w:r>
    </w:p>
    <w:p w14:paraId="4DE555C5">
      <w:pPr>
        <w:pageBreakBefore w:val="0"/>
        <w:numPr>
          <w:ilvl w:val="0"/>
          <w:numId w:val="0"/>
        </w:numPr>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sz w:val="32"/>
          <w:szCs w:val="32"/>
          <w:u w:val="none"/>
        </w:rPr>
      </w:pPr>
      <w:r>
        <w:rPr>
          <w:rFonts w:hint="eastAsia" w:eastAsia="仿宋_GB2312" w:cs="Times New Roman"/>
          <w:sz w:val="32"/>
          <w:szCs w:val="32"/>
          <w:u w:val="none"/>
          <w:lang w:val="en-US" w:eastAsia="zh-CN"/>
        </w:rPr>
        <w:t>包头市林业和草原资源保护站</w:t>
      </w:r>
      <w:r>
        <w:rPr>
          <w:rFonts w:hint="default" w:ascii="Times New Roman" w:hAnsi="Times New Roman" w:eastAsia="仿宋_GB2312" w:cs="Times New Roman"/>
          <w:sz w:val="32"/>
          <w:szCs w:val="32"/>
          <w:u w:val="none"/>
        </w:rPr>
        <w:t>共有车辆</w:t>
      </w:r>
      <w:r>
        <w:rPr>
          <w:rFonts w:hint="eastAsia" w:eastAsia="仿宋_GB2312" w:cs="Times New Roman"/>
          <w:sz w:val="32"/>
          <w:szCs w:val="32"/>
          <w:u w:val="none"/>
          <w:lang w:val="en-US" w:eastAsia="zh-CN"/>
        </w:rPr>
        <w:t>3</w:t>
      </w:r>
      <w:r>
        <w:rPr>
          <w:rFonts w:hint="default" w:ascii="Times New Roman" w:hAnsi="Times New Roman" w:eastAsia="仿宋_GB2312" w:cs="Times New Roman"/>
          <w:sz w:val="32"/>
          <w:szCs w:val="32"/>
          <w:u w:val="none"/>
        </w:rPr>
        <w:t>辆，其中，一般公务用车</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辆、执法执勤用车</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辆、特种专业技术用车</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辆、业务用车</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辆、其他用车</w:t>
      </w:r>
      <w:r>
        <w:rPr>
          <w:rFonts w:hint="eastAsia" w:eastAsia="仿宋_GB2312" w:cs="Times New Roman"/>
          <w:sz w:val="32"/>
          <w:szCs w:val="32"/>
          <w:u w:val="none"/>
          <w:lang w:val="en-US" w:eastAsia="zh-CN"/>
        </w:rPr>
        <w:t>3</w:t>
      </w:r>
      <w:r>
        <w:rPr>
          <w:rFonts w:hint="default" w:ascii="Times New Roman" w:hAnsi="Times New Roman" w:eastAsia="仿宋_GB2312" w:cs="Times New Roman"/>
          <w:sz w:val="32"/>
          <w:szCs w:val="32"/>
          <w:u w:val="none"/>
        </w:rPr>
        <w:t>辆等。单价50万元（含）以上的通用设备</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台（套），单价100万元（含）以上的专用设备</w:t>
      </w:r>
      <w:r>
        <w:rPr>
          <w:rFonts w:hint="eastAsia" w:eastAsia="仿宋_GB2312" w:cs="Times New Roman"/>
          <w:sz w:val="32"/>
          <w:szCs w:val="32"/>
          <w:u w:val="none"/>
          <w:lang w:val="en-US" w:eastAsia="zh-CN"/>
        </w:rPr>
        <w:t>0</w:t>
      </w:r>
      <w:r>
        <w:rPr>
          <w:rFonts w:hint="default" w:ascii="Times New Roman" w:hAnsi="Times New Roman" w:eastAsia="仿宋_GB2312" w:cs="Times New Roman"/>
          <w:sz w:val="32"/>
          <w:szCs w:val="32"/>
          <w:u w:val="none"/>
        </w:rPr>
        <w:t>台（套）。</w:t>
      </w:r>
    </w:p>
    <w:p w14:paraId="71C2F540">
      <w:pPr>
        <w:pageBreakBefore w:val="0"/>
        <w:numPr>
          <w:ilvl w:val="0"/>
          <w:numId w:val="0"/>
        </w:numPr>
        <w:pBdr>
          <w:bottom w:val="single" w:color="FFFFFF" w:sz="4" w:space="30"/>
        </w:pBdr>
        <w:kinsoku/>
        <w:wordWrap/>
        <w:overflowPunct/>
        <w:topLinePunct w:val="0"/>
        <w:bidi w:val="0"/>
        <w:snapToGrid w:val="0"/>
        <w:spacing w:line="600" w:lineRule="exact"/>
        <w:rPr>
          <w:rFonts w:eastAsia="仿宋_GB2312" w:cstheme="minorBidi"/>
          <w:sz w:val="32"/>
          <w:szCs w:val="32"/>
          <w:u w:val="none"/>
        </w:rPr>
      </w:pPr>
      <w:r>
        <w:rPr>
          <w:rFonts w:hint="eastAsia" w:eastAsia="黑体" w:cs="黑体"/>
          <w:b w:val="0"/>
          <w:bCs w:val="0"/>
          <w:sz w:val="32"/>
          <w:szCs w:val="36"/>
          <w:u w:val="none"/>
          <w:lang w:val="en-US" w:eastAsia="zh-CN"/>
        </w:rPr>
        <w:t xml:space="preserve">    </w:t>
      </w:r>
      <w:r>
        <w:rPr>
          <w:rFonts w:hint="eastAsia" w:eastAsia="黑体" w:cs="黑体"/>
          <w:b w:val="0"/>
          <w:bCs w:val="0"/>
          <w:sz w:val="32"/>
          <w:szCs w:val="36"/>
          <w:u w:val="none"/>
          <w:lang w:eastAsia="zh-CN"/>
        </w:rPr>
        <w:t>十四、</w:t>
      </w:r>
      <w:r>
        <w:rPr>
          <w:rFonts w:hint="eastAsia" w:eastAsia="黑体" w:cs="黑体"/>
          <w:b w:val="0"/>
          <w:bCs w:val="0"/>
          <w:sz w:val="32"/>
          <w:szCs w:val="36"/>
          <w:u w:val="none"/>
        </w:rPr>
        <w:t>项目绩效目标情况说明</w:t>
      </w:r>
      <w:r>
        <w:rPr>
          <w:rFonts w:hint="eastAsia" w:eastAsia="黑体" w:cs="黑体"/>
          <w:b/>
          <w:bCs/>
          <w:sz w:val="32"/>
          <w:szCs w:val="36"/>
          <w:u w:val="none"/>
        </w:rPr>
        <w:t xml:space="preserve"> </w:t>
      </w:r>
    </w:p>
    <w:p w14:paraId="0003BDAC">
      <w:pPr>
        <w:pageBreakBefore w:val="0"/>
        <w:numPr>
          <w:ilvl w:val="0"/>
          <w:numId w:val="0"/>
        </w:numPr>
        <w:pBdr>
          <w:bottom w:val="single" w:color="FFFFFF" w:sz="4" w:space="30"/>
        </w:pBdr>
        <w:kinsoku/>
        <w:wordWrap/>
        <w:overflowPunct/>
        <w:topLinePunct w:val="0"/>
        <w:bidi w:val="0"/>
        <w:snapToGrid w:val="0"/>
        <w:spacing w:line="600" w:lineRule="exact"/>
        <w:rPr>
          <w:rFonts w:hint="eastAsia" w:ascii="方正小标宋简体" w:hAnsi="方正小标宋简体" w:eastAsia="方正小标宋简体" w:cs="方正小标宋简体"/>
          <w:sz w:val="36"/>
          <w:szCs w:val="36"/>
          <w:u w:val="none"/>
        </w:rPr>
      </w:pPr>
      <w:r>
        <w:rPr>
          <w:rFonts w:hint="eastAsia" w:eastAsia="黑体" w:cs="黑体"/>
          <w:b/>
          <w:bCs/>
          <w:sz w:val="32"/>
          <w:szCs w:val="36"/>
          <w:u w:val="none"/>
          <w:lang w:val="en-US" w:eastAsia="zh-CN"/>
        </w:rPr>
        <w:t xml:space="preserve">    </w:t>
      </w:r>
      <w:r>
        <w:rPr>
          <w:rFonts w:hint="eastAsia" w:eastAsia="仿宋_GB2312" w:cstheme="minorBidi"/>
          <w:sz w:val="32"/>
          <w:szCs w:val="32"/>
          <w:u w:val="none"/>
          <w:lang w:val="en-US" w:eastAsia="zh-CN"/>
        </w:rPr>
        <w:t>2026</w:t>
      </w:r>
      <w:r>
        <w:rPr>
          <w:rFonts w:hint="eastAsia" w:eastAsia="仿宋_GB2312" w:cstheme="minorBidi"/>
          <w:sz w:val="32"/>
          <w:szCs w:val="32"/>
          <w:u w:val="none"/>
        </w:rPr>
        <w:t>年，填报绩效目标的预算项目</w:t>
      </w:r>
      <w:r>
        <w:rPr>
          <w:rFonts w:hint="eastAsia" w:eastAsia="仿宋_GB2312" w:cstheme="minorBidi"/>
          <w:sz w:val="32"/>
          <w:szCs w:val="32"/>
          <w:u w:val="none"/>
          <w:lang w:val="en-US" w:eastAsia="zh-CN"/>
        </w:rPr>
        <w:t>0</w:t>
      </w:r>
      <w:r>
        <w:rPr>
          <w:rFonts w:hint="eastAsia" w:eastAsia="仿宋_GB2312" w:cstheme="minorBidi"/>
          <w:sz w:val="32"/>
          <w:szCs w:val="32"/>
          <w:u w:val="none"/>
        </w:rPr>
        <w:t>个，公开绩效目标</w:t>
      </w:r>
      <w:r>
        <w:rPr>
          <w:rFonts w:hint="eastAsia" w:eastAsia="仿宋_GB2312" w:cstheme="minorBidi"/>
          <w:sz w:val="32"/>
          <w:szCs w:val="32"/>
          <w:u w:val="none"/>
          <w:lang w:val="en-US" w:eastAsia="zh-CN"/>
        </w:rPr>
        <w:t>0</w:t>
      </w:r>
      <w:r>
        <w:rPr>
          <w:rFonts w:hint="eastAsia" w:eastAsia="仿宋_GB2312" w:cstheme="minorBidi"/>
          <w:sz w:val="32"/>
          <w:szCs w:val="32"/>
          <w:u w:val="none"/>
        </w:rPr>
        <w:t>个，公开项目占</w:t>
      </w:r>
      <w:r>
        <w:rPr>
          <w:rFonts w:hint="eastAsia" w:eastAsia="仿宋_GB2312" w:cstheme="minorBidi"/>
          <w:sz w:val="32"/>
          <w:szCs w:val="32"/>
          <w:u w:val="none"/>
          <w:lang w:eastAsia="zh-CN"/>
        </w:rPr>
        <w:t>本年</w:t>
      </w:r>
      <w:r>
        <w:rPr>
          <w:rFonts w:hint="eastAsia" w:eastAsia="仿宋_GB2312" w:cstheme="minorBidi"/>
          <w:sz w:val="32"/>
          <w:szCs w:val="32"/>
          <w:u w:val="none"/>
        </w:rPr>
        <w:t>预算项目的0 %。公开填报绩效目标的项目预算</w:t>
      </w:r>
      <w:r>
        <w:rPr>
          <w:rFonts w:hint="eastAsia" w:eastAsia="仿宋_GB2312" w:cstheme="minorBidi"/>
          <w:sz w:val="32"/>
          <w:szCs w:val="32"/>
          <w:u w:val="none"/>
          <w:lang w:val="en-US" w:eastAsia="zh-CN"/>
        </w:rPr>
        <w:t>0</w:t>
      </w:r>
      <w:r>
        <w:rPr>
          <w:rFonts w:hint="eastAsia" w:eastAsia="仿宋_GB2312" w:cstheme="minorBidi"/>
          <w:sz w:val="32"/>
          <w:szCs w:val="32"/>
          <w:u w:val="none"/>
        </w:rPr>
        <w:t>万元，占</w:t>
      </w:r>
      <w:r>
        <w:rPr>
          <w:rFonts w:hint="eastAsia" w:eastAsia="仿宋_GB2312" w:cstheme="minorBidi"/>
          <w:sz w:val="32"/>
          <w:szCs w:val="32"/>
          <w:u w:val="none"/>
          <w:lang w:eastAsia="zh-CN"/>
        </w:rPr>
        <w:t>本年</w:t>
      </w:r>
      <w:r>
        <w:rPr>
          <w:rFonts w:hint="eastAsia" w:eastAsia="仿宋_GB2312" w:cstheme="minorBidi"/>
          <w:sz w:val="32"/>
          <w:szCs w:val="32"/>
          <w:u w:val="none"/>
        </w:rPr>
        <w:t>项目预算的0%。</w:t>
      </w:r>
    </w:p>
    <w:p w14:paraId="56D95ECF">
      <w:pPr>
        <w:pStyle w:val="7"/>
        <w:pageBreakBefore w:val="0"/>
        <w:tabs>
          <w:tab w:val="left" w:pos="4392"/>
        </w:tabs>
        <w:kinsoku/>
        <w:wordWrap/>
        <w:overflowPunct/>
        <w:topLinePunct w:val="0"/>
        <w:bidi w:val="0"/>
        <w:spacing w:before="0" w:after="0" w:line="600" w:lineRule="exact"/>
        <w:ind w:firstLine="720" w:firstLineChars="200"/>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第三部分   名词解释</w:t>
      </w:r>
    </w:p>
    <w:p w14:paraId="7F792ED2">
      <w:pPr>
        <w:rPr>
          <w:sz w:val="36"/>
          <w:szCs w:val="36"/>
        </w:rPr>
      </w:pPr>
    </w:p>
    <w:p w14:paraId="24F8A673">
      <w:pPr>
        <w:pageBreakBefore w:val="0"/>
        <w:kinsoku/>
        <w:wordWrap/>
        <w:overflowPunct/>
        <w:topLinePunct w:val="0"/>
        <w:bidi w:val="0"/>
        <w:spacing w:line="600" w:lineRule="exact"/>
        <w:ind w:firstLine="643" w:firstLineChars="200"/>
        <w:rPr>
          <w:rFonts w:eastAsia="仿宋_GB2312" w:cstheme="minorBidi"/>
          <w:sz w:val="32"/>
          <w:szCs w:val="32"/>
        </w:rPr>
      </w:pPr>
      <w:r>
        <w:rPr>
          <w:rFonts w:hint="eastAsia" w:eastAsia="仿宋_GB2312" w:cstheme="minorBidi"/>
          <w:b/>
          <w:bCs/>
          <w:sz w:val="32"/>
          <w:szCs w:val="32"/>
        </w:rPr>
        <w:t>一、财政拨款：</w:t>
      </w:r>
      <w:r>
        <w:rPr>
          <w:rFonts w:hint="eastAsia" w:eastAsia="仿宋_GB2312" w:cstheme="minorBidi"/>
          <w:sz w:val="32"/>
          <w:szCs w:val="32"/>
        </w:rPr>
        <w:t>部门/单位从同级财政部门取得的各类财政拨款，包括一般公共预算拨款、政府性基金预算拨款、国有资本经营预算拨款。</w:t>
      </w:r>
    </w:p>
    <w:p w14:paraId="0560E288">
      <w:pPr>
        <w:pageBreakBefore w:val="0"/>
        <w:kinsoku/>
        <w:wordWrap/>
        <w:overflowPunct/>
        <w:topLinePunct w:val="0"/>
        <w:bidi w:val="0"/>
        <w:spacing w:line="600" w:lineRule="exact"/>
        <w:ind w:firstLine="643" w:firstLineChars="200"/>
      </w:pPr>
      <w:r>
        <w:rPr>
          <w:rFonts w:hint="eastAsia" w:eastAsia="仿宋_GB2312" w:cstheme="minorBidi"/>
          <w:b/>
          <w:bCs/>
          <w:sz w:val="32"/>
          <w:szCs w:val="32"/>
        </w:rPr>
        <w:t>二、一般公共预算拨款收入：</w:t>
      </w:r>
      <w:r>
        <w:rPr>
          <w:rFonts w:hint="eastAsia" w:ascii="仿宋" w:hAnsi="仿宋" w:eastAsia="仿宋" w:cs="仿宋"/>
          <w:bCs/>
          <w:sz w:val="30"/>
          <w:szCs w:val="30"/>
        </w:rPr>
        <w:t>指市级财政当年拨付的资金。</w:t>
      </w:r>
    </w:p>
    <w:p w14:paraId="073A444A">
      <w:pPr>
        <w:pageBreakBefore w:val="0"/>
        <w:kinsoku/>
        <w:wordWrap/>
        <w:overflowPunct/>
        <w:topLinePunct w:val="0"/>
        <w:bidi w:val="0"/>
        <w:spacing w:line="600" w:lineRule="exact"/>
        <w:ind w:firstLine="643" w:firstLineChars="200"/>
        <w:rPr>
          <w:rFonts w:eastAsia="仿宋_GB2312" w:cstheme="minorBidi"/>
          <w:sz w:val="32"/>
          <w:szCs w:val="32"/>
        </w:rPr>
      </w:pPr>
      <w:r>
        <w:rPr>
          <w:rFonts w:hint="eastAsia" w:eastAsia="仿宋_GB2312" w:cstheme="minorBidi"/>
          <w:b/>
          <w:bCs/>
          <w:sz w:val="32"/>
          <w:szCs w:val="32"/>
        </w:rPr>
        <w:t>三、财政专户管理资金：</w:t>
      </w:r>
      <w:r>
        <w:rPr>
          <w:rFonts w:hint="eastAsia" w:eastAsia="仿宋_GB2312" w:cstheme="minorBidi"/>
          <w:sz w:val="32"/>
          <w:szCs w:val="32"/>
        </w:rPr>
        <w:t>缴入财政专户、实行专项管理的高中以上学费、住宿费、高校委托培养费、函大、电大、夜大及短训班培训费等教育收费。</w:t>
      </w:r>
    </w:p>
    <w:p w14:paraId="567F7CD0">
      <w:pPr>
        <w:pageBreakBefore w:val="0"/>
        <w:kinsoku/>
        <w:wordWrap/>
        <w:overflowPunct/>
        <w:topLinePunct w:val="0"/>
        <w:bidi w:val="0"/>
        <w:spacing w:line="600" w:lineRule="exact"/>
        <w:ind w:firstLine="643" w:firstLineChars="200"/>
        <w:rPr>
          <w:rFonts w:eastAsia="仿宋_GB2312" w:cstheme="minorBidi"/>
          <w:sz w:val="32"/>
          <w:szCs w:val="32"/>
        </w:rPr>
      </w:pPr>
      <w:r>
        <w:rPr>
          <w:rFonts w:hint="eastAsia" w:eastAsia="仿宋_GB2312" w:cstheme="minorBidi"/>
          <w:b/>
          <w:bCs/>
          <w:sz w:val="32"/>
          <w:szCs w:val="32"/>
        </w:rPr>
        <w:t>四、单位资金：</w:t>
      </w:r>
      <w:r>
        <w:rPr>
          <w:rFonts w:hint="eastAsia" w:eastAsia="仿宋_GB2312" w:cstheme="minorBidi"/>
          <w:sz w:val="32"/>
          <w:szCs w:val="32"/>
        </w:rPr>
        <w:t>除财政拨款收入和财政专户管理资金以外的收入，包括事业收入（不含教育收费）、上级补助收入、附属单位上缴收入、事业单位经营收入及其他收入（包含债务收入、投资收益等）。</w:t>
      </w:r>
    </w:p>
    <w:p w14:paraId="30BB9D02">
      <w:pPr>
        <w:pageBreakBefore w:val="0"/>
        <w:kinsoku/>
        <w:wordWrap/>
        <w:overflowPunct/>
        <w:topLinePunct w:val="0"/>
        <w:bidi w:val="0"/>
        <w:spacing w:line="600" w:lineRule="exact"/>
        <w:ind w:firstLine="643" w:firstLineChars="200"/>
        <w:rPr>
          <w:rFonts w:eastAsia="仿宋_GB2312" w:cstheme="minorBidi"/>
          <w:sz w:val="32"/>
          <w:szCs w:val="32"/>
        </w:rPr>
      </w:pPr>
      <w:r>
        <w:rPr>
          <w:rFonts w:hint="eastAsia" w:eastAsia="仿宋_GB2312" w:cstheme="minorBidi"/>
          <w:b/>
          <w:bCs/>
          <w:sz w:val="32"/>
          <w:szCs w:val="32"/>
        </w:rPr>
        <w:t>五、基本支出：</w:t>
      </w:r>
      <w:r>
        <w:rPr>
          <w:rFonts w:hint="eastAsia" w:eastAsia="仿宋_GB2312" w:cstheme="minorBidi"/>
          <w:sz w:val="32"/>
          <w:szCs w:val="32"/>
        </w:rPr>
        <w:t>指为保障机构正常运转、完成工作任务而发生的人员支出和公用支出。</w:t>
      </w:r>
    </w:p>
    <w:p w14:paraId="58720AF6">
      <w:pPr>
        <w:pageBreakBefore w:val="0"/>
        <w:kinsoku/>
        <w:wordWrap/>
        <w:overflowPunct/>
        <w:topLinePunct w:val="0"/>
        <w:bidi w:val="0"/>
        <w:spacing w:line="600" w:lineRule="exact"/>
        <w:ind w:firstLine="643" w:firstLineChars="200"/>
        <w:rPr>
          <w:rFonts w:eastAsia="仿宋_GB2312" w:cstheme="minorBidi"/>
          <w:sz w:val="32"/>
          <w:szCs w:val="32"/>
        </w:rPr>
      </w:pPr>
      <w:r>
        <w:rPr>
          <w:rFonts w:hint="eastAsia" w:eastAsia="仿宋_GB2312" w:cstheme="minorBidi"/>
          <w:b/>
          <w:bCs/>
          <w:sz w:val="32"/>
          <w:szCs w:val="32"/>
        </w:rPr>
        <w:t>六、项目支出：</w:t>
      </w:r>
      <w:r>
        <w:rPr>
          <w:rFonts w:hint="eastAsia" w:eastAsia="仿宋_GB2312" w:cstheme="minorBidi"/>
          <w:sz w:val="32"/>
          <w:szCs w:val="32"/>
        </w:rPr>
        <w:t>指在基本支出之外为完成特定工作任务和事业发展目标所发生的支出。</w:t>
      </w:r>
    </w:p>
    <w:p w14:paraId="55B223B2">
      <w:pPr>
        <w:pageBreakBefore w:val="0"/>
        <w:kinsoku/>
        <w:wordWrap/>
        <w:overflowPunct/>
        <w:topLinePunct w:val="0"/>
        <w:bidi w:val="0"/>
        <w:spacing w:line="600" w:lineRule="exact"/>
        <w:ind w:firstLine="643" w:firstLineChars="200"/>
        <w:rPr>
          <w:rFonts w:eastAsia="仿宋_GB2312" w:cstheme="minorBidi"/>
          <w:sz w:val="32"/>
          <w:szCs w:val="32"/>
        </w:rPr>
      </w:pPr>
      <w:r>
        <w:rPr>
          <w:rFonts w:hint="eastAsia" w:eastAsia="仿宋_GB2312" w:cstheme="minorBidi"/>
          <w:b/>
          <w:bCs/>
          <w:sz w:val="32"/>
          <w:szCs w:val="32"/>
        </w:rPr>
        <w:t>七、对个人和家庭的补助：</w:t>
      </w:r>
      <w:r>
        <w:rPr>
          <w:rFonts w:hint="eastAsia" w:eastAsia="仿宋_GB2312" w:cstheme="minorBidi"/>
          <w:sz w:val="32"/>
          <w:szCs w:val="32"/>
        </w:rPr>
        <w:t>是指政府用于对个人和家庭的补助支出。</w:t>
      </w:r>
    </w:p>
    <w:p w14:paraId="4B72BF6F">
      <w:pPr>
        <w:pageBreakBefore w:val="0"/>
        <w:kinsoku/>
        <w:wordWrap/>
        <w:overflowPunct/>
        <w:topLinePunct w:val="0"/>
        <w:bidi w:val="0"/>
        <w:spacing w:line="600" w:lineRule="exact"/>
        <w:ind w:firstLine="643" w:firstLineChars="200"/>
        <w:rPr>
          <w:rFonts w:eastAsia="仿宋_GB2312" w:cstheme="minorBidi"/>
          <w:sz w:val="32"/>
          <w:szCs w:val="32"/>
        </w:rPr>
      </w:pPr>
      <w:r>
        <w:rPr>
          <w:rFonts w:hint="eastAsia" w:eastAsia="仿宋_GB2312" w:cstheme="minorBidi"/>
          <w:b/>
          <w:bCs/>
          <w:sz w:val="32"/>
          <w:szCs w:val="32"/>
        </w:rPr>
        <w:t>八、“三公”经费：</w:t>
      </w:r>
      <w:r>
        <w:rPr>
          <w:rFonts w:hint="eastAsia" w:eastAsia="仿宋_GB2312" w:cstheme="minorBidi"/>
          <w:sz w:val="32"/>
          <w:szCs w:val="32"/>
        </w:rPr>
        <w:t>指部门/单位用一般公共预算财政拨款安排的因公出国（境）费、公务用车购置及运行维护费和公务接待费。其中，因公出国（境）费反映部门/单位公务出国（境）的住宿费、旅费、伙食补助费、杂费、培训费等支出；公务用车购置及运行维护费反映部门/单位公务用车购置费、燃料费、维修费、过路过桥费、保险费、安全奖励费用等支出；公务接待费反映部门/单位按规定开支的各类公务接待（含外宾接待）支出。</w:t>
      </w:r>
    </w:p>
    <w:p w14:paraId="732D8FB8">
      <w:pPr>
        <w:pageBreakBefore w:val="0"/>
        <w:kinsoku/>
        <w:wordWrap/>
        <w:overflowPunct/>
        <w:topLinePunct w:val="0"/>
        <w:bidi w:val="0"/>
        <w:spacing w:line="600" w:lineRule="exact"/>
        <w:ind w:firstLine="643" w:firstLineChars="200"/>
        <w:rPr>
          <w:rFonts w:eastAsia="仿宋_GB2312" w:cstheme="minorBidi"/>
          <w:sz w:val="32"/>
          <w:szCs w:val="32"/>
        </w:rPr>
      </w:pPr>
      <w:r>
        <w:rPr>
          <w:rFonts w:hint="eastAsia" w:eastAsia="仿宋_GB2312" w:cstheme="minorBidi"/>
          <w:b/>
          <w:bCs/>
          <w:sz w:val="32"/>
          <w:szCs w:val="32"/>
        </w:rPr>
        <w:t>九、机关运行经费：</w:t>
      </w:r>
      <w:r>
        <w:rPr>
          <w:rFonts w:hint="eastAsia" w:eastAsia="仿宋_GB2312" w:cstheme="minorBidi"/>
          <w:sz w:val="32"/>
          <w:szCs w:val="32"/>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0E9655B7">
      <w:pPr>
        <w:pageBreakBefore w:val="0"/>
        <w:kinsoku/>
        <w:wordWrap/>
        <w:overflowPunct/>
        <w:topLinePunct w:val="0"/>
        <w:bidi w:val="0"/>
        <w:spacing w:line="600" w:lineRule="exact"/>
        <w:jc w:val="both"/>
        <w:rPr>
          <w:rFonts w:hint="eastAsia" w:ascii="方正小标宋简体" w:hAnsi="方正小标宋简体" w:eastAsia="方正小标宋简体" w:cs="方正小标宋简体"/>
          <w:b w:val="0"/>
          <w:bCs w:val="0"/>
          <w:sz w:val="36"/>
          <w:szCs w:val="36"/>
        </w:rPr>
      </w:pPr>
    </w:p>
    <w:p w14:paraId="00480314">
      <w:pPr>
        <w:pageBreakBefore w:val="0"/>
        <w:kinsoku/>
        <w:wordWrap/>
        <w:overflowPunct/>
        <w:topLinePunct w:val="0"/>
        <w:bidi w:val="0"/>
        <w:spacing w:line="600" w:lineRule="exact"/>
        <w:jc w:val="center"/>
        <w:rPr>
          <w:rFonts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第四部分</w:t>
      </w:r>
      <w:r>
        <w:rPr>
          <w:rFonts w:hint="eastAsia" w:ascii="仿宋" w:hAnsi="仿宋" w:eastAsia="仿宋" w:cs="仿宋"/>
          <w:b w:val="0"/>
          <w:bCs w:val="0"/>
          <w:sz w:val="36"/>
          <w:szCs w:val="36"/>
        </w:rPr>
        <w:t xml:space="preserve"> </w:t>
      </w:r>
      <w:r>
        <w:rPr>
          <w:rFonts w:hint="eastAsia" w:ascii="方正小标宋简体" w:hAnsi="方正小标宋简体" w:eastAsia="方正小标宋简体" w:cs="方正小标宋简体"/>
          <w:b w:val="0"/>
          <w:bCs w:val="0"/>
          <w:sz w:val="36"/>
          <w:szCs w:val="36"/>
        </w:rPr>
        <w:t>预算公开联系方式及信息反馈渠道</w:t>
      </w:r>
    </w:p>
    <w:p w14:paraId="36EA8AEB">
      <w:pPr>
        <w:pageBreakBefore w:val="0"/>
        <w:kinsoku/>
        <w:wordWrap/>
        <w:overflowPunct/>
        <w:topLinePunct w:val="0"/>
        <w:bidi w:val="0"/>
        <w:snapToGrid w:val="0"/>
        <w:spacing w:line="600" w:lineRule="exact"/>
        <w:rPr>
          <w:rFonts w:hint="eastAsia" w:ascii="方正小标宋简体" w:hAnsi="方正小标宋简体" w:eastAsia="方正小标宋简体" w:cs="方正小标宋简体"/>
          <w:sz w:val="36"/>
          <w:szCs w:val="36"/>
        </w:rPr>
      </w:pPr>
    </w:p>
    <w:p w14:paraId="7CDD06AF">
      <w:pPr>
        <w:pageBreakBefore w:val="0"/>
        <w:kinsoku/>
        <w:wordWrap/>
        <w:overflowPunct/>
        <w:topLinePunct w:val="0"/>
        <w:bidi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本单位预算公开信息反馈和联系方式：</w:t>
      </w:r>
    </w:p>
    <w:p w14:paraId="51EF93F7">
      <w:pPr>
        <w:pageBreakBefore w:val="0"/>
        <w:kinsoku/>
        <w:wordWrap/>
        <w:overflowPunct/>
        <w:topLinePunct w:val="0"/>
        <w:bidi w:val="0"/>
        <w:snapToGrid w:val="0"/>
        <w:spacing w:line="600" w:lineRule="exact"/>
        <w:ind w:firstLine="640" w:firstLineChars="200"/>
        <w:rPr>
          <w:rFonts w:hint="default" w:eastAsia="仿宋_GB2312" w:cstheme="minorBidi"/>
          <w:sz w:val="30"/>
          <w:szCs w:val="30"/>
          <w:lang w:val="en-US"/>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郭永莉</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lang w:val="en-US" w:eastAsia="zh-CN"/>
        </w:rPr>
        <w:t>0472-5187781</w:t>
      </w:r>
    </w:p>
    <w:sectPr>
      <w:pgSz w:w="11910" w:h="16840"/>
      <w:pgMar w:top="1580" w:right="1080" w:bottom="280" w:left="1080" w:header="720" w:footer="720" w:gutter="0"/>
      <w:pgNumType w:fmt="numberInDash"/>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E510C19-931A-45AF-AAE9-965FF063090E}"/>
  </w:font>
  <w:font w:name="黑体">
    <w:panose1 w:val="02010609060101010101"/>
    <w:charset w:val="86"/>
    <w:family w:val="auto"/>
    <w:pitch w:val="default"/>
    <w:sig w:usb0="800002BF" w:usb1="38CF7CFA" w:usb2="00000016" w:usb3="00000000" w:csb0="00040001" w:csb1="00000000"/>
    <w:embedRegular r:id="rId2" w:fontKey="{3409A189-D7FC-4F8A-9559-BAD2345A19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3" w:fontKey="{18B4CAD2-E386-4889-A038-2AFA5C38CAF2}"/>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roman"/>
    <w:pitch w:val="default"/>
    <w:sig w:usb0="00000001" w:usb1="080E0000" w:usb2="00000000" w:usb3="00000000" w:csb0="00040000" w:csb1="00000000"/>
    <w:embedRegular r:id="rId4" w:fontKey="{72C408A8-5F10-4F7B-9725-E48EFE6DD97B}"/>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modern"/>
    <w:pitch w:val="default"/>
    <w:sig w:usb0="00000000" w:usb1="00000000" w:usb2="00000000" w:usb3="00000000" w:csb0="00000001" w:csb1="00000000"/>
  </w:font>
  <w:font w:name="Courier">
    <w:altName w:val="Courier New"/>
    <w:panose1 w:val="02070409020205020404"/>
    <w:charset w:val="00"/>
    <w:family w:val="roman"/>
    <w:pitch w:val="default"/>
    <w:sig w:usb0="00000000" w:usb1="00000000" w:usb2="00000000" w:usb3="00000000" w:csb0="00000001" w:csb1="00000000"/>
  </w:font>
  <w:font w:name="Tms Rmn">
    <w:altName w:val="Times New Roman"/>
    <w:panose1 w:val="02020603040505020304"/>
    <w:charset w:val="00"/>
    <w:family w:val="decorative"/>
    <w:pitch w:val="default"/>
    <w:sig w:usb0="00000000" w:usb1="00000000" w:usb2="00000000" w:usb3="00000000" w:csb0="00000001" w:csb1="00000000"/>
  </w:font>
  <w:font w:name="Helv">
    <w:altName w:val="Segoe Print"/>
    <w:panose1 w:val="020B0604020202030204"/>
    <w:charset w:val="00"/>
    <w:family w:val="moder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New York">
    <w:altName w:val="Times New Roman"/>
    <w:panose1 w:val="02040503060506020304"/>
    <w:charset w:val="00"/>
    <w:family w:val="decorative"/>
    <w:pitch w:val="default"/>
    <w:sig w:usb0="00000000" w:usb1="00000000" w:usb2="00000000" w:usb3="00000000" w:csb0="00000001" w:csb1="00000000"/>
  </w:font>
  <w:font w:name="Arial Unicode MS">
    <w:panose1 w:val="020B0604020202020204"/>
    <w:charset w:val="86"/>
    <w:family w:val="modern"/>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embedRegular r:id="rId5" w:fontKey="{4564589F-A6FD-4A3B-97AC-FFF6CA2AB604}"/>
  </w:font>
  <w:font w:name="仿宋">
    <w:panose1 w:val="02010609060101010101"/>
    <w:charset w:val="86"/>
    <w:family w:val="auto"/>
    <w:pitch w:val="default"/>
    <w:sig w:usb0="800002BF" w:usb1="38CF7CFA" w:usb2="00000016" w:usb3="00000000" w:csb0="00040001" w:csb1="00000000"/>
    <w:embedRegular r:id="rId6" w:fontKey="{C0E98B75-A9F0-4F85-B562-92204B498D33}"/>
  </w:font>
  <w:font w:name="楷体">
    <w:panose1 w:val="02010609060101010101"/>
    <w:charset w:val="86"/>
    <w:family w:val="roman"/>
    <w:pitch w:val="default"/>
    <w:sig w:usb0="800002BF" w:usb1="38CF7CFA" w:usb2="00000016" w:usb3="00000000" w:csb0="00040001" w:csb1="00000000"/>
    <w:embedRegular r:id="rId7" w:fontKey="{415BBECC-D498-44E3-8A9A-5C8713AA2944}"/>
  </w:font>
  <w:font w:name="楷体_GB2312">
    <w:panose1 w:val="02010609030101010101"/>
    <w:charset w:val="86"/>
    <w:family w:val="auto"/>
    <w:pitch w:val="default"/>
    <w:sig w:usb0="00000001" w:usb1="080E0000" w:usb2="00000000" w:usb3="00000000" w:csb0="00040000" w:csb1="00000000"/>
    <w:embedRegular r:id="rId8" w:fontKey="{3E7FCA39-16FC-48A9-9800-F382B0AE3CA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D9EB1">
    <w:pPr>
      <w:pStyle w:val="13"/>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96" name="文本框 1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FDE7E1">
                          <w:pPr>
                            <w:pStyle w:val="13"/>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TuoktAgAAW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7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od8sC1u9szxC&#10;R/G8XR0DBGx1jaJ0SvRaoePayvTTEVv6z30b9fhHW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ZTuoktAgAAWQQAAA4AAAAAAAAAAQAgAAAAHwEAAGRycy9lMm9Eb2MueG1sUEsFBgAAAAAG&#10;AAYAWQEAAL4FAAAAAA==&#10;">
              <v:fill on="f" focussize="0,0"/>
              <v:stroke on="f" weight="0.5pt"/>
              <v:imagedata o:title=""/>
              <o:lock v:ext="edit" aspectratio="f"/>
              <v:textbox inset="0mm,0mm,0mm,0mm" style="mso-fit-shape-to-text:t;">
                <w:txbxContent>
                  <w:p w14:paraId="6AFDE7E1">
                    <w:pPr>
                      <w:pStyle w:val="13"/>
                    </w:pPr>
                    <w:r>
                      <w:fldChar w:fldCharType="begin"/>
                    </w:r>
                    <w:r>
                      <w:instrText xml:space="preserve"> PAGE  \* MERGEFORMAT </w:instrText>
                    </w:r>
                    <w:r>
                      <w:fldChar w:fldCharType="separate"/>
                    </w:r>
                    <w:r>
                      <w:t>- 19 -</w:t>
                    </w:r>
                    <w:r>
                      <w:fldChar w:fldCharType="end"/>
                    </w:r>
                  </w:p>
                </w:txbxContent>
              </v:textbox>
            </v:shape>
          </w:pict>
        </mc:Fallback>
      </mc:AlternateContent>
    </w:r>
  </w:p>
  <w:p w14:paraId="2D5178EE">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613C2">
    <w:pPr>
      <w:ind w:left="6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7DA251"/>
    <w:multiLevelType w:val="singleLevel"/>
    <w:tmpl w:val="AE7DA251"/>
    <w:lvl w:ilvl="0" w:tentative="0">
      <w:start w:val="2"/>
      <w:numFmt w:val="chineseCounting"/>
      <w:suff w:val="nothing"/>
      <w:lvlText w:val="（%1）"/>
      <w:lvlJc w:val="left"/>
      <w:rPr>
        <w:rFonts w:hint="eastAsia"/>
      </w:rPr>
    </w:lvl>
  </w:abstractNum>
  <w:abstractNum w:abstractNumId="1">
    <w:nsid w:val="D4F9B802"/>
    <w:multiLevelType w:val="singleLevel"/>
    <w:tmpl w:val="D4F9B802"/>
    <w:lvl w:ilvl="0" w:tentative="0">
      <w:start w:val="10"/>
      <w:numFmt w:val="chineseCounting"/>
      <w:suff w:val="nothing"/>
      <w:lvlText w:val="%1、"/>
      <w:lvlJc w:val="left"/>
      <w:rPr>
        <w:rFonts w:hint="eastAsia"/>
      </w:rPr>
    </w:lvl>
  </w:abstractNum>
  <w:abstractNum w:abstractNumId="2">
    <w:nsid w:val="DB98EBCF"/>
    <w:multiLevelType w:val="singleLevel"/>
    <w:tmpl w:val="DB98EBCF"/>
    <w:lvl w:ilvl="0" w:tentative="0">
      <w:start w:val="1"/>
      <w:numFmt w:val="chineseCounting"/>
      <w:suff w:val="nothing"/>
      <w:lvlText w:val="（%1）"/>
      <w:lvlJc w:val="left"/>
      <w:pPr>
        <w:ind w:left="630" w:leftChars="0" w:firstLine="0" w:firstLineChars="0"/>
      </w:pPr>
      <w:rPr>
        <w:rFonts w:hint="eastAsia"/>
      </w:rPr>
    </w:lvl>
  </w:abstractNum>
  <w:abstractNum w:abstractNumId="3">
    <w:nsid w:val="3265B7C3"/>
    <w:multiLevelType w:val="singleLevel"/>
    <w:tmpl w:val="3265B7C3"/>
    <w:lvl w:ilvl="0" w:tentative="0">
      <w:start w:val="1"/>
      <w:numFmt w:val="chineseCounting"/>
      <w:suff w:val="nothing"/>
      <w:lvlText w:val="%1、"/>
      <w:lvlJc w:val="left"/>
      <w:rPr>
        <w:rFonts w:hint="eastAsia"/>
      </w:rPr>
    </w:lvl>
  </w:abstractNum>
  <w:abstractNum w:abstractNumId="4">
    <w:nsid w:val="4EC74364"/>
    <w:multiLevelType w:val="singleLevel"/>
    <w:tmpl w:val="4EC74364"/>
    <w:lvl w:ilvl="0" w:tentative="0">
      <w:start w:val="1"/>
      <w:numFmt w:val="chineseCounting"/>
      <w:suff w:val="nothing"/>
      <w:lvlText w:val="%1、"/>
      <w:lvlJc w:val="left"/>
      <w:rPr>
        <w:rFonts w:hint="eastAsia"/>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yOTA5YzIxNDIxNWFhMmQ5ZDViM2ZkNjAxNzE0M2UifQ=="/>
  </w:docVars>
  <w:rsids>
    <w:rsidRoot w:val="00172A27"/>
    <w:rsid w:val="00000CBF"/>
    <w:rsid w:val="000034CD"/>
    <w:rsid w:val="00003B87"/>
    <w:rsid w:val="000106AF"/>
    <w:rsid w:val="00010F09"/>
    <w:rsid w:val="00010F57"/>
    <w:rsid w:val="00014729"/>
    <w:rsid w:val="000168E2"/>
    <w:rsid w:val="00016E30"/>
    <w:rsid w:val="0001778D"/>
    <w:rsid w:val="00023930"/>
    <w:rsid w:val="0002537D"/>
    <w:rsid w:val="000267C9"/>
    <w:rsid w:val="000316D6"/>
    <w:rsid w:val="00034C3D"/>
    <w:rsid w:val="00035935"/>
    <w:rsid w:val="00035BD9"/>
    <w:rsid w:val="00037650"/>
    <w:rsid w:val="000408B3"/>
    <w:rsid w:val="000409C6"/>
    <w:rsid w:val="00040A7B"/>
    <w:rsid w:val="0004437D"/>
    <w:rsid w:val="00044D5A"/>
    <w:rsid w:val="000517C8"/>
    <w:rsid w:val="00052722"/>
    <w:rsid w:val="00052AB3"/>
    <w:rsid w:val="000530B5"/>
    <w:rsid w:val="000547DF"/>
    <w:rsid w:val="0005634A"/>
    <w:rsid w:val="00056E21"/>
    <w:rsid w:val="00063642"/>
    <w:rsid w:val="00065474"/>
    <w:rsid w:val="00071596"/>
    <w:rsid w:val="00073EED"/>
    <w:rsid w:val="00080B1C"/>
    <w:rsid w:val="00082025"/>
    <w:rsid w:val="000843F5"/>
    <w:rsid w:val="00084B87"/>
    <w:rsid w:val="00084C61"/>
    <w:rsid w:val="00084EE5"/>
    <w:rsid w:val="00085C93"/>
    <w:rsid w:val="00087A5E"/>
    <w:rsid w:val="00090945"/>
    <w:rsid w:val="00094212"/>
    <w:rsid w:val="00094289"/>
    <w:rsid w:val="00094579"/>
    <w:rsid w:val="0009486F"/>
    <w:rsid w:val="00097AD5"/>
    <w:rsid w:val="00097E70"/>
    <w:rsid w:val="000A3463"/>
    <w:rsid w:val="000A3CBA"/>
    <w:rsid w:val="000B179A"/>
    <w:rsid w:val="000B19DD"/>
    <w:rsid w:val="000B271C"/>
    <w:rsid w:val="000B3090"/>
    <w:rsid w:val="000B395D"/>
    <w:rsid w:val="000B4C87"/>
    <w:rsid w:val="000B5E2F"/>
    <w:rsid w:val="000B75C9"/>
    <w:rsid w:val="000C2547"/>
    <w:rsid w:val="000C2657"/>
    <w:rsid w:val="000C3B4A"/>
    <w:rsid w:val="000C7570"/>
    <w:rsid w:val="000D1A18"/>
    <w:rsid w:val="000D4710"/>
    <w:rsid w:val="000E093A"/>
    <w:rsid w:val="000E597B"/>
    <w:rsid w:val="000E63BF"/>
    <w:rsid w:val="000F0BD4"/>
    <w:rsid w:val="000F344F"/>
    <w:rsid w:val="000F6C2D"/>
    <w:rsid w:val="000F7468"/>
    <w:rsid w:val="000F746A"/>
    <w:rsid w:val="00102140"/>
    <w:rsid w:val="00106E16"/>
    <w:rsid w:val="001114EC"/>
    <w:rsid w:val="00112A96"/>
    <w:rsid w:val="001133DF"/>
    <w:rsid w:val="00114F9E"/>
    <w:rsid w:val="001151B8"/>
    <w:rsid w:val="00122854"/>
    <w:rsid w:val="00122B22"/>
    <w:rsid w:val="00123EEA"/>
    <w:rsid w:val="00126508"/>
    <w:rsid w:val="001329DF"/>
    <w:rsid w:val="001342A7"/>
    <w:rsid w:val="001357A3"/>
    <w:rsid w:val="00142E3E"/>
    <w:rsid w:val="001432CD"/>
    <w:rsid w:val="0014381D"/>
    <w:rsid w:val="0014464F"/>
    <w:rsid w:val="00152205"/>
    <w:rsid w:val="00153AFD"/>
    <w:rsid w:val="00155332"/>
    <w:rsid w:val="00155E13"/>
    <w:rsid w:val="00157214"/>
    <w:rsid w:val="001602D6"/>
    <w:rsid w:val="00163244"/>
    <w:rsid w:val="00163F67"/>
    <w:rsid w:val="00172A27"/>
    <w:rsid w:val="001735FD"/>
    <w:rsid w:val="001738CA"/>
    <w:rsid w:val="00175368"/>
    <w:rsid w:val="001802D6"/>
    <w:rsid w:val="00191536"/>
    <w:rsid w:val="00193879"/>
    <w:rsid w:val="001940E1"/>
    <w:rsid w:val="00196BA0"/>
    <w:rsid w:val="0019719A"/>
    <w:rsid w:val="001A02B5"/>
    <w:rsid w:val="001A1BDF"/>
    <w:rsid w:val="001A2F89"/>
    <w:rsid w:val="001A3158"/>
    <w:rsid w:val="001A3CE2"/>
    <w:rsid w:val="001A5241"/>
    <w:rsid w:val="001B012D"/>
    <w:rsid w:val="001B0DDF"/>
    <w:rsid w:val="001B1449"/>
    <w:rsid w:val="001B3621"/>
    <w:rsid w:val="001B4457"/>
    <w:rsid w:val="001B5368"/>
    <w:rsid w:val="001B5EC9"/>
    <w:rsid w:val="001B7FCD"/>
    <w:rsid w:val="001C0CDF"/>
    <w:rsid w:val="001C4010"/>
    <w:rsid w:val="001C6BF1"/>
    <w:rsid w:val="001D3C7E"/>
    <w:rsid w:val="001D6D0B"/>
    <w:rsid w:val="001D7958"/>
    <w:rsid w:val="001E0433"/>
    <w:rsid w:val="001E0815"/>
    <w:rsid w:val="001E3429"/>
    <w:rsid w:val="001E68D8"/>
    <w:rsid w:val="001E76DB"/>
    <w:rsid w:val="001F4C1E"/>
    <w:rsid w:val="001F6B7A"/>
    <w:rsid w:val="00200204"/>
    <w:rsid w:val="002015D3"/>
    <w:rsid w:val="002039F1"/>
    <w:rsid w:val="002044DF"/>
    <w:rsid w:val="002049F7"/>
    <w:rsid w:val="0021312E"/>
    <w:rsid w:val="0021383F"/>
    <w:rsid w:val="00214BEE"/>
    <w:rsid w:val="0021585B"/>
    <w:rsid w:val="0021600A"/>
    <w:rsid w:val="0021726C"/>
    <w:rsid w:val="00217770"/>
    <w:rsid w:val="00220C2A"/>
    <w:rsid w:val="00221E65"/>
    <w:rsid w:val="002240B1"/>
    <w:rsid w:val="0022415F"/>
    <w:rsid w:val="00224835"/>
    <w:rsid w:val="00224F3D"/>
    <w:rsid w:val="00225C23"/>
    <w:rsid w:val="00233D9B"/>
    <w:rsid w:val="00236FA6"/>
    <w:rsid w:val="00240094"/>
    <w:rsid w:val="00241B6B"/>
    <w:rsid w:val="002431E6"/>
    <w:rsid w:val="0024416D"/>
    <w:rsid w:val="00244B90"/>
    <w:rsid w:val="00245FFD"/>
    <w:rsid w:val="0025052F"/>
    <w:rsid w:val="0025133B"/>
    <w:rsid w:val="002519F2"/>
    <w:rsid w:val="00251E52"/>
    <w:rsid w:val="00252024"/>
    <w:rsid w:val="00252295"/>
    <w:rsid w:val="002604EC"/>
    <w:rsid w:val="0026390E"/>
    <w:rsid w:val="00266811"/>
    <w:rsid w:val="00266E55"/>
    <w:rsid w:val="002670EA"/>
    <w:rsid w:val="00270D49"/>
    <w:rsid w:val="002742F8"/>
    <w:rsid w:val="002748BD"/>
    <w:rsid w:val="00274A4D"/>
    <w:rsid w:val="00274E33"/>
    <w:rsid w:val="00286355"/>
    <w:rsid w:val="00286B1A"/>
    <w:rsid w:val="00287D92"/>
    <w:rsid w:val="00290958"/>
    <w:rsid w:val="00291FC4"/>
    <w:rsid w:val="002926AE"/>
    <w:rsid w:val="00293A42"/>
    <w:rsid w:val="00293F3B"/>
    <w:rsid w:val="00294D1F"/>
    <w:rsid w:val="002A1A3B"/>
    <w:rsid w:val="002A25F0"/>
    <w:rsid w:val="002A38DC"/>
    <w:rsid w:val="002A3F94"/>
    <w:rsid w:val="002A4CC2"/>
    <w:rsid w:val="002B0E96"/>
    <w:rsid w:val="002B21CC"/>
    <w:rsid w:val="002B3658"/>
    <w:rsid w:val="002B37C5"/>
    <w:rsid w:val="002B7E88"/>
    <w:rsid w:val="002D028A"/>
    <w:rsid w:val="002D2D64"/>
    <w:rsid w:val="002D3180"/>
    <w:rsid w:val="002D4EA7"/>
    <w:rsid w:val="002D6124"/>
    <w:rsid w:val="002D6167"/>
    <w:rsid w:val="002D70B8"/>
    <w:rsid w:val="002D7791"/>
    <w:rsid w:val="002D7AEB"/>
    <w:rsid w:val="002D7FE5"/>
    <w:rsid w:val="002F0AEA"/>
    <w:rsid w:val="002F0CEB"/>
    <w:rsid w:val="002F1022"/>
    <w:rsid w:val="002F2712"/>
    <w:rsid w:val="002F73C2"/>
    <w:rsid w:val="002F7AA1"/>
    <w:rsid w:val="0030209D"/>
    <w:rsid w:val="00304A27"/>
    <w:rsid w:val="0030703E"/>
    <w:rsid w:val="00307477"/>
    <w:rsid w:val="003115CC"/>
    <w:rsid w:val="00313750"/>
    <w:rsid w:val="00316EA0"/>
    <w:rsid w:val="00321A3C"/>
    <w:rsid w:val="0033160F"/>
    <w:rsid w:val="00331DB0"/>
    <w:rsid w:val="003337F4"/>
    <w:rsid w:val="00334CE7"/>
    <w:rsid w:val="00335EEB"/>
    <w:rsid w:val="00337D32"/>
    <w:rsid w:val="003406D1"/>
    <w:rsid w:val="0034673B"/>
    <w:rsid w:val="00351751"/>
    <w:rsid w:val="00351CBC"/>
    <w:rsid w:val="00352172"/>
    <w:rsid w:val="00355342"/>
    <w:rsid w:val="00356692"/>
    <w:rsid w:val="00356F2E"/>
    <w:rsid w:val="003575C9"/>
    <w:rsid w:val="0036025D"/>
    <w:rsid w:val="00361339"/>
    <w:rsid w:val="003617B4"/>
    <w:rsid w:val="003631E0"/>
    <w:rsid w:val="003655C7"/>
    <w:rsid w:val="003666F6"/>
    <w:rsid w:val="00367F5C"/>
    <w:rsid w:val="00367FEB"/>
    <w:rsid w:val="00370C21"/>
    <w:rsid w:val="0037119D"/>
    <w:rsid w:val="00371460"/>
    <w:rsid w:val="00371E38"/>
    <w:rsid w:val="00374C99"/>
    <w:rsid w:val="00374EC2"/>
    <w:rsid w:val="00375717"/>
    <w:rsid w:val="00377F83"/>
    <w:rsid w:val="00385C9F"/>
    <w:rsid w:val="00385D9C"/>
    <w:rsid w:val="00386A78"/>
    <w:rsid w:val="00387B4F"/>
    <w:rsid w:val="00387FDC"/>
    <w:rsid w:val="003900E4"/>
    <w:rsid w:val="003908AD"/>
    <w:rsid w:val="003944BB"/>
    <w:rsid w:val="003945B5"/>
    <w:rsid w:val="00394D62"/>
    <w:rsid w:val="00395D0B"/>
    <w:rsid w:val="00397362"/>
    <w:rsid w:val="003A003A"/>
    <w:rsid w:val="003A1185"/>
    <w:rsid w:val="003A3E3C"/>
    <w:rsid w:val="003A4972"/>
    <w:rsid w:val="003B4A14"/>
    <w:rsid w:val="003B5570"/>
    <w:rsid w:val="003C31AB"/>
    <w:rsid w:val="003C35CD"/>
    <w:rsid w:val="003C43EA"/>
    <w:rsid w:val="003C4F65"/>
    <w:rsid w:val="003C53D2"/>
    <w:rsid w:val="003C7866"/>
    <w:rsid w:val="003D0971"/>
    <w:rsid w:val="003D3C90"/>
    <w:rsid w:val="003D5CBF"/>
    <w:rsid w:val="003E02C3"/>
    <w:rsid w:val="003E18C9"/>
    <w:rsid w:val="003F567D"/>
    <w:rsid w:val="003F7782"/>
    <w:rsid w:val="00400588"/>
    <w:rsid w:val="00406AC9"/>
    <w:rsid w:val="0041073B"/>
    <w:rsid w:val="0041167C"/>
    <w:rsid w:val="004138A8"/>
    <w:rsid w:val="0041426C"/>
    <w:rsid w:val="00416FDF"/>
    <w:rsid w:val="00417B37"/>
    <w:rsid w:val="0042054B"/>
    <w:rsid w:val="00420D95"/>
    <w:rsid w:val="004253B8"/>
    <w:rsid w:val="00425ED7"/>
    <w:rsid w:val="00426740"/>
    <w:rsid w:val="00427C2F"/>
    <w:rsid w:val="0043128C"/>
    <w:rsid w:val="00434D44"/>
    <w:rsid w:val="0044228B"/>
    <w:rsid w:val="00442688"/>
    <w:rsid w:val="00442AED"/>
    <w:rsid w:val="00442D5D"/>
    <w:rsid w:val="00444B82"/>
    <w:rsid w:val="004459F0"/>
    <w:rsid w:val="00454633"/>
    <w:rsid w:val="00454737"/>
    <w:rsid w:val="00455BF8"/>
    <w:rsid w:val="00456DB3"/>
    <w:rsid w:val="00456EAD"/>
    <w:rsid w:val="004604FE"/>
    <w:rsid w:val="004611A8"/>
    <w:rsid w:val="00461737"/>
    <w:rsid w:val="00467117"/>
    <w:rsid w:val="00467D70"/>
    <w:rsid w:val="00467DC5"/>
    <w:rsid w:val="004702DB"/>
    <w:rsid w:val="00473D33"/>
    <w:rsid w:val="004769DB"/>
    <w:rsid w:val="00481EB5"/>
    <w:rsid w:val="00482B89"/>
    <w:rsid w:val="004833E7"/>
    <w:rsid w:val="00483401"/>
    <w:rsid w:val="00491B17"/>
    <w:rsid w:val="004931F8"/>
    <w:rsid w:val="00494023"/>
    <w:rsid w:val="004967F7"/>
    <w:rsid w:val="00497241"/>
    <w:rsid w:val="004A1F81"/>
    <w:rsid w:val="004A20B6"/>
    <w:rsid w:val="004A2789"/>
    <w:rsid w:val="004A2DF3"/>
    <w:rsid w:val="004A2FCA"/>
    <w:rsid w:val="004A3875"/>
    <w:rsid w:val="004A7AF4"/>
    <w:rsid w:val="004B048E"/>
    <w:rsid w:val="004B143B"/>
    <w:rsid w:val="004B174D"/>
    <w:rsid w:val="004B5933"/>
    <w:rsid w:val="004C500C"/>
    <w:rsid w:val="004C5FFC"/>
    <w:rsid w:val="004C74F7"/>
    <w:rsid w:val="004D1253"/>
    <w:rsid w:val="004D158E"/>
    <w:rsid w:val="004D281F"/>
    <w:rsid w:val="004D2861"/>
    <w:rsid w:val="004D5666"/>
    <w:rsid w:val="004D6BB1"/>
    <w:rsid w:val="004D7A03"/>
    <w:rsid w:val="004D7DBF"/>
    <w:rsid w:val="004E0454"/>
    <w:rsid w:val="004E06ED"/>
    <w:rsid w:val="004E1457"/>
    <w:rsid w:val="004E4A43"/>
    <w:rsid w:val="004E4BBF"/>
    <w:rsid w:val="004F2CDD"/>
    <w:rsid w:val="004F4D87"/>
    <w:rsid w:val="004F55CD"/>
    <w:rsid w:val="004F58A0"/>
    <w:rsid w:val="004F5F12"/>
    <w:rsid w:val="004F6692"/>
    <w:rsid w:val="004F77B0"/>
    <w:rsid w:val="00501EEF"/>
    <w:rsid w:val="00502A31"/>
    <w:rsid w:val="00505021"/>
    <w:rsid w:val="00506790"/>
    <w:rsid w:val="00510EFF"/>
    <w:rsid w:val="00511B53"/>
    <w:rsid w:val="005146EE"/>
    <w:rsid w:val="005160E3"/>
    <w:rsid w:val="005161E3"/>
    <w:rsid w:val="00516B40"/>
    <w:rsid w:val="005203F0"/>
    <w:rsid w:val="00521E09"/>
    <w:rsid w:val="00525EB0"/>
    <w:rsid w:val="00535551"/>
    <w:rsid w:val="0053664B"/>
    <w:rsid w:val="00540718"/>
    <w:rsid w:val="00540B71"/>
    <w:rsid w:val="00541F46"/>
    <w:rsid w:val="0054292B"/>
    <w:rsid w:val="005440BF"/>
    <w:rsid w:val="0054661A"/>
    <w:rsid w:val="00552574"/>
    <w:rsid w:val="00554DCA"/>
    <w:rsid w:val="00556C59"/>
    <w:rsid w:val="00557E0E"/>
    <w:rsid w:val="005604D0"/>
    <w:rsid w:val="005614CC"/>
    <w:rsid w:val="005615F3"/>
    <w:rsid w:val="0056225D"/>
    <w:rsid w:val="00562E92"/>
    <w:rsid w:val="005639FA"/>
    <w:rsid w:val="0056420B"/>
    <w:rsid w:val="00564ABA"/>
    <w:rsid w:val="005653F5"/>
    <w:rsid w:val="00571BB6"/>
    <w:rsid w:val="00572A14"/>
    <w:rsid w:val="0057572A"/>
    <w:rsid w:val="00576A02"/>
    <w:rsid w:val="0058236D"/>
    <w:rsid w:val="00582BA2"/>
    <w:rsid w:val="00583D19"/>
    <w:rsid w:val="0058789A"/>
    <w:rsid w:val="00593F60"/>
    <w:rsid w:val="00594E72"/>
    <w:rsid w:val="00594E89"/>
    <w:rsid w:val="00595732"/>
    <w:rsid w:val="005957A8"/>
    <w:rsid w:val="005A0020"/>
    <w:rsid w:val="005A0592"/>
    <w:rsid w:val="005A09E0"/>
    <w:rsid w:val="005A1BC7"/>
    <w:rsid w:val="005A7383"/>
    <w:rsid w:val="005B155E"/>
    <w:rsid w:val="005B1651"/>
    <w:rsid w:val="005B1D05"/>
    <w:rsid w:val="005B544A"/>
    <w:rsid w:val="005B570B"/>
    <w:rsid w:val="005B5ECD"/>
    <w:rsid w:val="005C5D3B"/>
    <w:rsid w:val="005C773C"/>
    <w:rsid w:val="005D2118"/>
    <w:rsid w:val="005D476C"/>
    <w:rsid w:val="005D5AEF"/>
    <w:rsid w:val="005E031D"/>
    <w:rsid w:val="005E2226"/>
    <w:rsid w:val="005F007E"/>
    <w:rsid w:val="005F22D5"/>
    <w:rsid w:val="005F2659"/>
    <w:rsid w:val="005F3198"/>
    <w:rsid w:val="005F5238"/>
    <w:rsid w:val="005F5B86"/>
    <w:rsid w:val="00603A8C"/>
    <w:rsid w:val="00607135"/>
    <w:rsid w:val="00610D76"/>
    <w:rsid w:val="0061425B"/>
    <w:rsid w:val="00615CCA"/>
    <w:rsid w:val="00616504"/>
    <w:rsid w:val="00616551"/>
    <w:rsid w:val="00617C3C"/>
    <w:rsid w:val="00623384"/>
    <w:rsid w:val="006236AD"/>
    <w:rsid w:val="0063195F"/>
    <w:rsid w:val="00632944"/>
    <w:rsid w:val="006355A9"/>
    <w:rsid w:val="00637A4F"/>
    <w:rsid w:val="00641CD5"/>
    <w:rsid w:val="00642BB6"/>
    <w:rsid w:val="00644031"/>
    <w:rsid w:val="00644FBC"/>
    <w:rsid w:val="00647134"/>
    <w:rsid w:val="00652DB9"/>
    <w:rsid w:val="0065703E"/>
    <w:rsid w:val="006575E7"/>
    <w:rsid w:val="00657673"/>
    <w:rsid w:val="00661E32"/>
    <w:rsid w:val="00662CCA"/>
    <w:rsid w:val="00662EC6"/>
    <w:rsid w:val="00662F26"/>
    <w:rsid w:val="00665B56"/>
    <w:rsid w:val="006720DF"/>
    <w:rsid w:val="00672743"/>
    <w:rsid w:val="00681E9C"/>
    <w:rsid w:val="00682B2E"/>
    <w:rsid w:val="00683341"/>
    <w:rsid w:val="006853C1"/>
    <w:rsid w:val="0068695A"/>
    <w:rsid w:val="00686C54"/>
    <w:rsid w:val="00687D34"/>
    <w:rsid w:val="00691B56"/>
    <w:rsid w:val="00691CC7"/>
    <w:rsid w:val="00691D88"/>
    <w:rsid w:val="00693C36"/>
    <w:rsid w:val="0069508B"/>
    <w:rsid w:val="00695904"/>
    <w:rsid w:val="006966EC"/>
    <w:rsid w:val="0069730F"/>
    <w:rsid w:val="00697930"/>
    <w:rsid w:val="006A0A1B"/>
    <w:rsid w:val="006A1B40"/>
    <w:rsid w:val="006A29F4"/>
    <w:rsid w:val="006A33FD"/>
    <w:rsid w:val="006A4D49"/>
    <w:rsid w:val="006A5098"/>
    <w:rsid w:val="006A623D"/>
    <w:rsid w:val="006B1149"/>
    <w:rsid w:val="006B1F4E"/>
    <w:rsid w:val="006B35D8"/>
    <w:rsid w:val="006B5EC7"/>
    <w:rsid w:val="006B6C41"/>
    <w:rsid w:val="006C0F17"/>
    <w:rsid w:val="006C3341"/>
    <w:rsid w:val="006C3359"/>
    <w:rsid w:val="006C4A23"/>
    <w:rsid w:val="006C5697"/>
    <w:rsid w:val="006C6FF2"/>
    <w:rsid w:val="006C79FA"/>
    <w:rsid w:val="006C7ECE"/>
    <w:rsid w:val="006D10E1"/>
    <w:rsid w:val="006D3BB4"/>
    <w:rsid w:val="006D4EAB"/>
    <w:rsid w:val="006F04BC"/>
    <w:rsid w:val="006F520F"/>
    <w:rsid w:val="00700A16"/>
    <w:rsid w:val="00701E0C"/>
    <w:rsid w:val="0070236E"/>
    <w:rsid w:val="00702E1F"/>
    <w:rsid w:val="00705D96"/>
    <w:rsid w:val="00706BD6"/>
    <w:rsid w:val="00710B15"/>
    <w:rsid w:val="00710DBC"/>
    <w:rsid w:val="00710F2F"/>
    <w:rsid w:val="00711981"/>
    <w:rsid w:val="00712513"/>
    <w:rsid w:val="00714FCB"/>
    <w:rsid w:val="00716714"/>
    <w:rsid w:val="00717855"/>
    <w:rsid w:val="007208BC"/>
    <w:rsid w:val="007223AD"/>
    <w:rsid w:val="0072313B"/>
    <w:rsid w:val="0073016A"/>
    <w:rsid w:val="007319CE"/>
    <w:rsid w:val="0073502E"/>
    <w:rsid w:val="00735453"/>
    <w:rsid w:val="0074153A"/>
    <w:rsid w:val="00741A58"/>
    <w:rsid w:val="007438FA"/>
    <w:rsid w:val="007444F9"/>
    <w:rsid w:val="00745662"/>
    <w:rsid w:val="00746BB0"/>
    <w:rsid w:val="007500F5"/>
    <w:rsid w:val="007503B4"/>
    <w:rsid w:val="00751B12"/>
    <w:rsid w:val="007525B4"/>
    <w:rsid w:val="0075361E"/>
    <w:rsid w:val="00755B39"/>
    <w:rsid w:val="00756505"/>
    <w:rsid w:val="007602DD"/>
    <w:rsid w:val="00760CD7"/>
    <w:rsid w:val="0076688E"/>
    <w:rsid w:val="007720CC"/>
    <w:rsid w:val="0077226B"/>
    <w:rsid w:val="00773DB6"/>
    <w:rsid w:val="0077514A"/>
    <w:rsid w:val="00781279"/>
    <w:rsid w:val="00783AFE"/>
    <w:rsid w:val="007904FF"/>
    <w:rsid w:val="007925EB"/>
    <w:rsid w:val="00796798"/>
    <w:rsid w:val="00797B28"/>
    <w:rsid w:val="007A038A"/>
    <w:rsid w:val="007A1E1B"/>
    <w:rsid w:val="007A23C5"/>
    <w:rsid w:val="007A3D48"/>
    <w:rsid w:val="007A5961"/>
    <w:rsid w:val="007A62AF"/>
    <w:rsid w:val="007A6303"/>
    <w:rsid w:val="007A73B9"/>
    <w:rsid w:val="007B0811"/>
    <w:rsid w:val="007B12CC"/>
    <w:rsid w:val="007B31EB"/>
    <w:rsid w:val="007B425E"/>
    <w:rsid w:val="007C1D53"/>
    <w:rsid w:val="007C22F2"/>
    <w:rsid w:val="007C3D31"/>
    <w:rsid w:val="007C4FA1"/>
    <w:rsid w:val="007D2F2B"/>
    <w:rsid w:val="007D48A4"/>
    <w:rsid w:val="007D719A"/>
    <w:rsid w:val="007E11AF"/>
    <w:rsid w:val="007E1A50"/>
    <w:rsid w:val="007E36AC"/>
    <w:rsid w:val="007E4B97"/>
    <w:rsid w:val="007E5353"/>
    <w:rsid w:val="007E55B7"/>
    <w:rsid w:val="007E6392"/>
    <w:rsid w:val="007F42D9"/>
    <w:rsid w:val="007F5799"/>
    <w:rsid w:val="007F5BF8"/>
    <w:rsid w:val="007F7B66"/>
    <w:rsid w:val="00801DE2"/>
    <w:rsid w:val="00802AAD"/>
    <w:rsid w:val="008038C9"/>
    <w:rsid w:val="0080646E"/>
    <w:rsid w:val="00806C2A"/>
    <w:rsid w:val="008077DA"/>
    <w:rsid w:val="008141B6"/>
    <w:rsid w:val="008153A1"/>
    <w:rsid w:val="00825BFE"/>
    <w:rsid w:val="00825C8F"/>
    <w:rsid w:val="00826B5E"/>
    <w:rsid w:val="00831380"/>
    <w:rsid w:val="00831843"/>
    <w:rsid w:val="00832D6F"/>
    <w:rsid w:val="008330BB"/>
    <w:rsid w:val="00833CAD"/>
    <w:rsid w:val="008406FC"/>
    <w:rsid w:val="00840AA3"/>
    <w:rsid w:val="008410E6"/>
    <w:rsid w:val="00841318"/>
    <w:rsid w:val="00841E77"/>
    <w:rsid w:val="008421E5"/>
    <w:rsid w:val="00845E45"/>
    <w:rsid w:val="008512E3"/>
    <w:rsid w:val="00851C1E"/>
    <w:rsid w:val="00853166"/>
    <w:rsid w:val="008545A3"/>
    <w:rsid w:val="00856CD9"/>
    <w:rsid w:val="00862F0E"/>
    <w:rsid w:val="00863E6B"/>
    <w:rsid w:val="008655F8"/>
    <w:rsid w:val="00867DAD"/>
    <w:rsid w:val="00867EAE"/>
    <w:rsid w:val="00870A99"/>
    <w:rsid w:val="00871458"/>
    <w:rsid w:val="00872CB6"/>
    <w:rsid w:val="00874F21"/>
    <w:rsid w:val="00882D02"/>
    <w:rsid w:val="00883213"/>
    <w:rsid w:val="0088340D"/>
    <w:rsid w:val="00884A1B"/>
    <w:rsid w:val="008923A4"/>
    <w:rsid w:val="008927E0"/>
    <w:rsid w:val="00893556"/>
    <w:rsid w:val="00893B88"/>
    <w:rsid w:val="008953C4"/>
    <w:rsid w:val="008A02F3"/>
    <w:rsid w:val="008A4193"/>
    <w:rsid w:val="008A4440"/>
    <w:rsid w:val="008A58B3"/>
    <w:rsid w:val="008B024E"/>
    <w:rsid w:val="008B14E4"/>
    <w:rsid w:val="008B2C45"/>
    <w:rsid w:val="008B4190"/>
    <w:rsid w:val="008C0361"/>
    <w:rsid w:val="008C2670"/>
    <w:rsid w:val="008C6831"/>
    <w:rsid w:val="008C736D"/>
    <w:rsid w:val="008D30DD"/>
    <w:rsid w:val="008D35B6"/>
    <w:rsid w:val="008D5D5A"/>
    <w:rsid w:val="008D63C9"/>
    <w:rsid w:val="008D77B0"/>
    <w:rsid w:val="008E06A1"/>
    <w:rsid w:val="008E1673"/>
    <w:rsid w:val="008E6D68"/>
    <w:rsid w:val="008F4555"/>
    <w:rsid w:val="00900431"/>
    <w:rsid w:val="00902193"/>
    <w:rsid w:val="0090328C"/>
    <w:rsid w:val="00910123"/>
    <w:rsid w:val="00912961"/>
    <w:rsid w:val="00913386"/>
    <w:rsid w:val="00913F71"/>
    <w:rsid w:val="00914563"/>
    <w:rsid w:val="00916D35"/>
    <w:rsid w:val="00921822"/>
    <w:rsid w:val="00921960"/>
    <w:rsid w:val="0092196F"/>
    <w:rsid w:val="00923F6C"/>
    <w:rsid w:val="00925D28"/>
    <w:rsid w:val="00927B48"/>
    <w:rsid w:val="00931166"/>
    <w:rsid w:val="0093340A"/>
    <w:rsid w:val="00933955"/>
    <w:rsid w:val="00935A11"/>
    <w:rsid w:val="00936518"/>
    <w:rsid w:val="00937032"/>
    <w:rsid w:val="00937C98"/>
    <w:rsid w:val="0094258F"/>
    <w:rsid w:val="0094661D"/>
    <w:rsid w:val="009469B5"/>
    <w:rsid w:val="0095122D"/>
    <w:rsid w:val="00952194"/>
    <w:rsid w:val="00955087"/>
    <w:rsid w:val="0095730F"/>
    <w:rsid w:val="0096060D"/>
    <w:rsid w:val="00961C95"/>
    <w:rsid w:val="00962A5F"/>
    <w:rsid w:val="00963B0B"/>
    <w:rsid w:val="0096467C"/>
    <w:rsid w:val="00965969"/>
    <w:rsid w:val="00965DB7"/>
    <w:rsid w:val="009667C2"/>
    <w:rsid w:val="00967F39"/>
    <w:rsid w:val="00970038"/>
    <w:rsid w:val="00971D84"/>
    <w:rsid w:val="0097237D"/>
    <w:rsid w:val="009740A2"/>
    <w:rsid w:val="00976F17"/>
    <w:rsid w:val="00981972"/>
    <w:rsid w:val="0098245F"/>
    <w:rsid w:val="009855CA"/>
    <w:rsid w:val="00990F07"/>
    <w:rsid w:val="009932D0"/>
    <w:rsid w:val="00996DA3"/>
    <w:rsid w:val="009A5F8F"/>
    <w:rsid w:val="009B0A61"/>
    <w:rsid w:val="009B109A"/>
    <w:rsid w:val="009B4531"/>
    <w:rsid w:val="009B5F75"/>
    <w:rsid w:val="009B6519"/>
    <w:rsid w:val="009B6C65"/>
    <w:rsid w:val="009B7836"/>
    <w:rsid w:val="009C164A"/>
    <w:rsid w:val="009D0A18"/>
    <w:rsid w:val="009D17E4"/>
    <w:rsid w:val="009D5A93"/>
    <w:rsid w:val="009D5BA5"/>
    <w:rsid w:val="009D64E2"/>
    <w:rsid w:val="009D6BF5"/>
    <w:rsid w:val="009E0276"/>
    <w:rsid w:val="009E25B6"/>
    <w:rsid w:val="009E2A29"/>
    <w:rsid w:val="009E5F33"/>
    <w:rsid w:val="009E6791"/>
    <w:rsid w:val="009E7510"/>
    <w:rsid w:val="009F02C1"/>
    <w:rsid w:val="009F0BD2"/>
    <w:rsid w:val="009F1452"/>
    <w:rsid w:val="009F1BF8"/>
    <w:rsid w:val="009F1C9C"/>
    <w:rsid w:val="009F250C"/>
    <w:rsid w:val="009F275E"/>
    <w:rsid w:val="009F434C"/>
    <w:rsid w:val="009F7D34"/>
    <w:rsid w:val="00A00E7B"/>
    <w:rsid w:val="00A02520"/>
    <w:rsid w:val="00A02BAA"/>
    <w:rsid w:val="00A107BD"/>
    <w:rsid w:val="00A10D56"/>
    <w:rsid w:val="00A1218E"/>
    <w:rsid w:val="00A12C39"/>
    <w:rsid w:val="00A13A13"/>
    <w:rsid w:val="00A15326"/>
    <w:rsid w:val="00A16CEC"/>
    <w:rsid w:val="00A26C91"/>
    <w:rsid w:val="00A26E9C"/>
    <w:rsid w:val="00A318E2"/>
    <w:rsid w:val="00A33F58"/>
    <w:rsid w:val="00A36055"/>
    <w:rsid w:val="00A40BC8"/>
    <w:rsid w:val="00A4369D"/>
    <w:rsid w:val="00A43B19"/>
    <w:rsid w:val="00A4472E"/>
    <w:rsid w:val="00A46D31"/>
    <w:rsid w:val="00A47EA4"/>
    <w:rsid w:val="00A5036F"/>
    <w:rsid w:val="00A503E5"/>
    <w:rsid w:val="00A509FD"/>
    <w:rsid w:val="00A53FF0"/>
    <w:rsid w:val="00A54456"/>
    <w:rsid w:val="00A5471E"/>
    <w:rsid w:val="00A551D7"/>
    <w:rsid w:val="00A55B27"/>
    <w:rsid w:val="00A55BDA"/>
    <w:rsid w:val="00A60C43"/>
    <w:rsid w:val="00A64596"/>
    <w:rsid w:val="00A67BE2"/>
    <w:rsid w:val="00A74820"/>
    <w:rsid w:val="00A76E41"/>
    <w:rsid w:val="00A776BC"/>
    <w:rsid w:val="00A8105F"/>
    <w:rsid w:val="00A81465"/>
    <w:rsid w:val="00A833A7"/>
    <w:rsid w:val="00A86AB0"/>
    <w:rsid w:val="00A87262"/>
    <w:rsid w:val="00A90F79"/>
    <w:rsid w:val="00A9323F"/>
    <w:rsid w:val="00A93929"/>
    <w:rsid w:val="00A9509B"/>
    <w:rsid w:val="00A963E4"/>
    <w:rsid w:val="00A97C90"/>
    <w:rsid w:val="00AA15A6"/>
    <w:rsid w:val="00AA182F"/>
    <w:rsid w:val="00AA3F58"/>
    <w:rsid w:val="00AA4870"/>
    <w:rsid w:val="00AA6B5D"/>
    <w:rsid w:val="00AB1D83"/>
    <w:rsid w:val="00AB5668"/>
    <w:rsid w:val="00AB587E"/>
    <w:rsid w:val="00AB6697"/>
    <w:rsid w:val="00AC0CA3"/>
    <w:rsid w:val="00AC24D8"/>
    <w:rsid w:val="00AC2F0E"/>
    <w:rsid w:val="00AC6329"/>
    <w:rsid w:val="00AC6B22"/>
    <w:rsid w:val="00AD13AD"/>
    <w:rsid w:val="00AE08D3"/>
    <w:rsid w:val="00AE225B"/>
    <w:rsid w:val="00AE46A4"/>
    <w:rsid w:val="00AE535D"/>
    <w:rsid w:val="00AE69CE"/>
    <w:rsid w:val="00AF08E9"/>
    <w:rsid w:val="00AF0B26"/>
    <w:rsid w:val="00AF0EBF"/>
    <w:rsid w:val="00AF2165"/>
    <w:rsid w:val="00AF6826"/>
    <w:rsid w:val="00B00877"/>
    <w:rsid w:val="00B02697"/>
    <w:rsid w:val="00B0719C"/>
    <w:rsid w:val="00B14CC8"/>
    <w:rsid w:val="00B17240"/>
    <w:rsid w:val="00B234C1"/>
    <w:rsid w:val="00B248CE"/>
    <w:rsid w:val="00B24E37"/>
    <w:rsid w:val="00B25020"/>
    <w:rsid w:val="00B256C8"/>
    <w:rsid w:val="00B256F6"/>
    <w:rsid w:val="00B272EE"/>
    <w:rsid w:val="00B302A1"/>
    <w:rsid w:val="00B31FCC"/>
    <w:rsid w:val="00B3557A"/>
    <w:rsid w:val="00B3740D"/>
    <w:rsid w:val="00B3776F"/>
    <w:rsid w:val="00B418AB"/>
    <w:rsid w:val="00B41ACE"/>
    <w:rsid w:val="00B4291F"/>
    <w:rsid w:val="00B42B7C"/>
    <w:rsid w:val="00B42F55"/>
    <w:rsid w:val="00B46CA3"/>
    <w:rsid w:val="00B5591E"/>
    <w:rsid w:val="00B565C7"/>
    <w:rsid w:val="00B56F47"/>
    <w:rsid w:val="00B608C5"/>
    <w:rsid w:val="00B61CEF"/>
    <w:rsid w:val="00B657D7"/>
    <w:rsid w:val="00B659E9"/>
    <w:rsid w:val="00B677D1"/>
    <w:rsid w:val="00B7130A"/>
    <w:rsid w:val="00B71CA8"/>
    <w:rsid w:val="00B753C1"/>
    <w:rsid w:val="00B82CCF"/>
    <w:rsid w:val="00B83052"/>
    <w:rsid w:val="00B8677C"/>
    <w:rsid w:val="00B90FC3"/>
    <w:rsid w:val="00B92387"/>
    <w:rsid w:val="00B9395A"/>
    <w:rsid w:val="00B93A38"/>
    <w:rsid w:val="00B95280"/>
    <w:rsid w:val="00B9638C"/>
    <w:rsid w:val="00BA5133"/>
    <w:rsid w:val="00BA5885"/>
    <w:rsid w:val="00BA59F6"/>
    <w:rsid w:val="00BA6774"/>
    <w:rsid w:val="00BB0763"/>
    <w:rsid w:val="00BB0E01"/>
    <w:rsid w:val="00BB1CB2"/>
    <w:rsid w:val="00BB21F1"/>
    <w:rsid w:val="00BB4264"/>
    <w:rsid w:val="00BB4B2D"/>
    <w:rsid w:val="00BB6099"/>
    <w:rsid w:val="00BB6BDE"/>
    <w:rsid w:val="00BB702A"/>
    <w:rsid w:val="00BC0FBE"/>
    <w:rsid w:val="00BC1D98"/>
    <w:rsid w:val="00BC3F50"/>
    <w:rsid w:val="00BD324F"/>
    <w:rsid w:val="00BD3603"/>
    <w:rsid w:val="00BD702A"/>
    <w:rsid w:val="00BE0161"/>
    <w:rsid w:val="00BE1766"/>
    <w:rsid w:val="00BE3275"/>
    <w:rsid w:val="00BE36C6"/>
    <w:rsid w:val="00BE5F84"/>
    <w:rsid w:val="00BF0DFB"/>
    <w:rsid w:val="00BF14CF"/>
    <w:rsid w:val="00BF48F2"/>
    <w:rsid w:val="00BF648F"/>
    <w:rsid w:val="00C00A12"/>
    <w:rsid w:val="00C01354"/>
    <w:rsid w:val="00C02E08"/>
    <w:rsid w:val="00C04FEC"/>
    <w:rsid w:val="00C05052"/>
    <w:rsid w:val="00C0544C"/>
    <w:rsid w:val="00C064AA"/>
    <w:rsid w:val="00C10643"/>
    <w:rsid w:val="00C15609"/>
    <w:rsid w:val="00C16EAB"/>
    <w:rsid w:val="00C23757"/>
    <w:rsid w:val="00C2432E"/>
    <w:rsid w:val="00C25332"/>
    <w:rsid w:val="00C25933"/>
    <w:rsid w:val="00C27C2B"/>
    <w:rsid w:val="00C3318C"/>
    <w:rsid w:val="00C34F6D"/>
    <w:rsid w:val="00C3720A"/>
    <w:rsid w:val="00C41DCA"/>
    <w:rsid w:val="00C45720"/>
    <w:rsid w:val="00C51934"/>
    <w:rsid w:val="00C549B2"/>
    <w:rsid w:val="00C55715"/>
    <w:rsid w:val="00C56FA8"/>
    <w:rsid w:val="00C61C00"/>
    <w:rsid w:val="00C62802"/>
    <w:rsid w:val="00C6346F"/>
    <w:rsid w:val="00C679E4"/>
    <w:rsid w:val="00C73DB2"/>
    <w:rsid w:val="00C75067"/>
    <w:rsid w:val="00C802CF"/>
    <w:rsid w:val="00C830BD"/>
    <w:rsid w:val="00C84E19"/>
    <w:rsid w:val="00C85194"/>
    <w:rsid w:val="00C95F53"/>
    <w:rsid w:val="00C97F3E"/>
    <w:rsid w:val="00CA00FB"/>
    <w:rsid w:val="00CA0715"/>
    <w:rsid w:val="00CA11BC"/>
    <w:rsid w:val="00CA1CD2"/>
    <w:rsid w:val="00CA39D0"/>
    <w:rsid w:val="00CA48E6"/>
    <w:rsid w:val="00CA4E7E"/>
    <w:rsid w:val="00CA67C6"/>
    <w:rsid w:val="00CB14B8"/>
    <w:rsid w:val="00CB262F"/>
    <w:rsid w:val="00CB39DC"/>
    <w:rsid w:val="00CB4939"/>
    <w:rsid w:val="00CB5977"/>
    <w:rsid w:val="00CB5E07"/>
    <w:rsid w:val="00CB5FDB"/>
    <w:rsid w:val="00CC36CA"/>
    <w:rsid w:val="00CC6EF3"/>
    <w:rsid w:val="00CC7A2E"/>
    <w:rsid w:val="00CC7AEB"/>
    <w:rsid w:val="00CD27CB"/>
    <w:rsid w:val="00CD478B"/>
    <w:rsid w:val="00CD6BE5"/>
    <w:rsid w:val="00CD77F5"/>
    <w:rsid w:val="00CD7CD7"/>
    <w:rsid w:val="00CD7DD7"/>
    <w:rsid w:val="00CE0245"/>
    <w:rsid w:val="00CE47BF"/>
    <w:rsid w:val="00CE76D0"/>
    <w:rsid w:val="00CF43D3"/>
    <w:rsid w:val="00CF4997"/>
    <w:rsid w:val="00CF7256"/>
    <w:rsid w:val="00CF75BB"/>
    <w:rsid w:val="00D03579"/>
    <w:rsid w:val="00D04FCE"/>
    <w:rsid w:val="00D11D9E"/>
    <w:rsid w:val="00D13247"/>
    <w:rsid w:val="00D1341B"/>
    <w:rsid w:val="00D13E31"/>
    <w:rsid w:val="00D16614"/>
    <w:rsid w:val="00D2127E"/>
    <w:rsid w:val="00D228D1"/>
    <w:rsid w:val="00D22DFA"/>
    <w:rsid w:val="00D24B8C"/>
    <w:rsid w:val="00D26AA8"/>
    <w:rsid w:val="00D27019"/>
    <w:rsid w:val="00D315DA"/>
    <w:rsid w:val="00D3317F"/>
    <w:rsid w:val="00D360BE"/>
    <w:rsid w:val="00D40BC5"/>
    <w:rsid w:val="00D40F06"/>
    <w:rsid w:val="00D44057"/>
    <w:rsid w:val="00D44B67"/>
    <w:rsid w:val="00D44E81"/>
    <w:rsid w:val="00D4599E"/>
    <w:rsid w:val="00D47576"/>
    <w:rsid w:val="00D479E8"/>
    <w:rsid w:val="00D542F2"/>
    <w:rsid w:val="00D5493C"/>
    <w:rsid w:val="00D56F9B"/>
    <w:rsid w:val="00D61162"/>
    <w:rsid w:val="00D61BD1"/>
    <w:rsid w:val="00D631BE"/>
    <w:rsid w:val="00D635C4"/>
    <w:rsid w:val="00D65D0C"/>
    <w:rsid w:val="00D66AE2"/>
    <w:rsid w:val="00D66B0F"/>
    <w:rsid w:val="00D671EA"/>
    <w:rsid w:val="00D72C3B"/>
    <w:rsid w:val="00D74180"/>
    <w:rsid w:val="00D744B4"/>
    <w:rsid w:val="00D7549F"/>
    <w:rsid w:val="00D77416"/>
    <w:rsid w:val="00D774D4"/>
    <w:rsid w:val="00D7757D"/>
    <w:rsid w:val="00D8023F"/>
    <w:rsid w:val="00D80950"/>
    <w:rsid w:val="00D8348B"/>
    <w:rsid w:val="00D868F2"/>
    <w:rsid w:val="00D86FDE"/>
    <w:rsid w:val="00D8757C"/>
    <w:rsid w:val="00D908D3"/>
    <w:rsid w:val="00D90C19"/>
    <w:rsid w:val="00D91C36"/>
    <w:rsid w:val="00D94AE6"/>
    <w:rsid w:val="00D94BB9"/>
    <w:rsid w:val="00D95048"/>
    <w:rsid w:val="00DA1AE4"/>
    <w:rsid w:val="00DA283C"/>
    <w:rsid w:val="00DA437B"/>
    <w:rsid w:val="00DA78D7"/>
    <w:rsid w:val="00DB0831"/>
    <w:rsid w:val="00DB1859"/>
    <w:rsid w:val="00DB1D37"/>
    <w:rsid w:val="00DB3A56"/>
    <w:rsid w:val="00DB6FE7"/>
    <w:rsid w:val="00DC1D00"/>
    <w:rsid w:val="00DC2A9F"/>
    <w:rsid w:val="00DC552D"/>
    <w:rsid w:val="00DC7B47"/>
    <w:rsid w:val="00DD1A5C"/>
    <w:rsid w:val="00DD1F41"/>
    <w:rsid w:val="00DD34E5"/>
    <w:rsid w:val="00DD3639"/>
    <w:rsid w:val="00DD4360"/>
    <w:rsid w:val="00DD6DD7"/>
    <w:rsid w:val="00DD6FD2"/>
    <w:rsid w:val="00DE1373"/>
    <w:rsid w:val="00DE21B5"/>
    <w:rsid w:val="00DE2EF0"/>
    <w:rsid w:val="00DE5A74"/>
    <w:rsid w:val="00DF0EBB"/>
    <w:rsid w:val="00DF22C3"/>
    <w:rsid w:val="00DF298C"/>
    <w:rsid w:val="00DF40A0"/>
    <w:rsid w:val="00DF4135"/>
    <w:rsid w:val="00DF5A45"/>
    <w:rsid w:val="00DF6369"/>
    <w:rsid w:val="00DF693A"/>
    <w:rsid w:val="00E0259E"/>
    <w:rsid w:val="00E0287C"/>
    <w:rsid w:val="00E0318A"/>
    <w:rsid w:val="00E04CC3"/>
    <w:rsid w:val="00E1000C"/>
    <w:rsid w:val="00E10BFF"/>
    <w:rsid w:val="00E1186D"/>
    <w:rsid w:val="00E1484A"/>
    <w:rsid w:val="00E152C9"/>
    <w:rsid w:val="00E2020D"/>
    <w:rsid w:val="00E21A06"/>
    <w:rsid w:val="00E2576F"/>
    <w:rsid w:val="00E30197"/>
    <w:rsid w:val="00E30704"/>
    <w:rsid w:val="00E30B21"/>
    <w:rsid w:val="00E344E1"/>
    <w:rsid w:val="00E34784"/>
    <w:rsid w:val="00E42B97"/>
    <w:rsid w:val="00E46AF8"/>
    <w:rsid w:val="00E47761"/>
    <w:rsid w:val="00E5409A"/>
    <w:rsid w:val="00E5458F"/>
    <w:rsid w:val="00E61333"/>
    <w:rsid w:val="00E6159D"/>
    <w:rsid w:val="00E62805"/>
    <w:rsid w:val="00E67AB7"/>
    <w:rsid w:val="00E743FC"/>
    <w:rsid w:val="00E760DC"/>
    <w:rsid w:val="00E772BA"/>
    <w:rsid w:val="00E80BCE"/>
    <w:rsid w:val="00E80EFF"/>
    <w:rsid w:val="00E81CF1"/>
    <w:rsid w:val="00E82532"/>
    <w:rsid w:val="00E855FA"/>
    <w:rsid w:val="00E85BD7"/>
    <w:rsid w:val="00E85F4F"/>
    <w:rsid w:val="00E87612"/>
    <w:rsid w:val="00E905AE"/>
    <w:rsid w:val="00E92ACD"/>
    <w:rsid w:val="00E974A2"/>
    <w:rsid w:val="00EA0415"/>
    <w:rsid w:val="00EA5AB5"/>
    <w:rsid w:val="00EA5D6A"/>
    <w:rsid w:val="00EA6950"/>
    <w:rsid w:val="00EB57E9"/>
    <w:rsid w:val="00EC05E9"/>
    <w:rsid w:val="00EC2A61"/>
    <w:rsid w:val="00EC2D7F"/>
    <w:rsid w:val="00EC614F"/>
    <w:rsid w:val="00EC6556"/>
    <w:rsid w:val="00ED1FD7"/>
    <w:rsid w:val="00ED3275"/>
    <w:rsid w:val="00ED3A25"/>
    <w:rsid w:val="00ED5234"/>
    <w:rsid w:val="00ED5C41"/>
    <w:rsid w:val="00EE1152"/>
    <w:rsid w:val="00EE2474"/>
    <w:rsid w:val="00EF28C5"/>
    <w:rsid w:val="00EF324E"/>
    <w:rsid w:val="00EF349C"/>
    <w:rsid w:val="00EF39B2"/>
    <w:rsid w:val="00EF39ED"/>
    <w:rsid w:val="00EF7E81"/>
    <w:rsid w:val="00F021CF"/>
    <w:rsid w:val="00F05B0F"/>
    <w:rsid w:val="00F1047D"/>
    <w:rsid w:val="00F12BB0"/>
    <w:rsid w:val="00F13DE3"/>
    <w:rsid w:val="00F13E79"/>
    <w:rsid w:val="00F16AF2"/>
    <w:rsid w:val="00F17BAE"/>
    <w:rsid w:val="00F2001D"/>
    <w:rsid w:val="00F20029"/>
    <w:rsid w:val="00F2201F"/>
    <w:rsid w:val="00F23852"/>
    <w:rsid w:val="00F24D86"/>
    <w:rsid w:val="00F318B8"/>
    <w:rsid w:val="00F323B7"/>
    <w:rsid w:val="00F33B15"/>
    <w:rsid w:val="00F341B8"/>
    <w:rsid w:val="00F417A3"/>
    <w:rsid w:val="00F42B7E"/>
    <w:rsid w:val="00F42EDB"/>
    <w:rsid w:val="00F44275"/>
    <w:rsid w:val="00F46C0C"/>
    <w:rsid w:val="00F5064E"/>
    <w:rsid w:val="00F55B72"/>
    <w:rsid w:val="00F6056C"/>
    <w:rsid w:val="00F60CB5"/>
    <w:rsid w:val="00F61581"/>
    <w:rsid w:val="00F62E7F"/>
    <w:rsid w:val="00F63BB9"/>
    <w:rsid w:val="00F658B9"/>
    <w:rsid w:val="00F67DBB"/>
    <w:rsid w:val="00F700AA"/>
    <w:rsid w:val="00F718B0"/>
    <w:rsid w:val="00F73A71"/>
    <w:rsid w:val="00F77D48"/>
    <w:rsid w:val="00F8293E"/>
    <w:rsid w:val="00F82BD4"/>
    <w:rsid w:val="00F84C94"/>
    <w:rsid w:val="00F90BB6"/>
    <w:rsid w:val="00F915D1"/>
    <w:rsid w:val="00F91939"/>
    <w:rsid w:val="00F93E86"/>
    <w:rsid w:val="00F9576D"/>
    <w:rsid w:val="00F95F0C"/>
    <w:rsid w:val="00F9732F"/>
    <w:rsid w:val="00FA0E7F"/>
    <w:rsid w:val="00FA3548"/>
    <w:rsid w:val="00FA4B38"/>
    <w:rsid w:val="00FA50EB"/>
    <w:rsid w:val="00FA6DC0"/>
    <w:rsid w:val="00FA7EB1"/>
    <w:rsid w:val="00FB1CEC"/>
    <w:rsid w:val="00FB419B"/>
    <w:rsid w:val="00FB46DC"/>
    <w:rsid w:val="00FB6F9F"/>
    <w:rsid w:val="00FB7A48"/>
    <w:rsid w:val="00FC12FE"/>
    <w:rsid w:val="00FC1489"/>
    <w:rsid w:val="00FC3441"/>
    <w:rsid w:val="00FD1ED3"/>
    <w:rsid w:val="00FD6C28"/>
    <w:rsid w:val="00FE1287"/>
    <w:rsid w:val="00FE310B"/>
    <w:rsid w:val="00FE39B9"/>
    <w:rsid w:val="00FE6AD7"/>
    <w:rsid w:val="00FF1BA9"/>
    <w:rsid w:val="00FF5290"/>
    <w:rsid w:val="00FF60DC"/>
    <w:rsid w:val="01094D29"/>
    <w:rsid w:val="01117663"/>
    <w:rsid w:val="015A1FF0"/>
    <w:rsid w:val="02A4476B"/>
    <w:rsid w:val="032320F3"/>
    <w:rsid w:val="03C84930"/>
    <w:rsid w:val="03DF7E09"/>
    <w:rsid w:val="048320BB"/>
    <w:rsid w:val="04B563C2"/>
    <w:rsid w:val="05531A54"/>
    <w:rsid w:val="05F92C68"/>
    <w:rsid w:val="06571B7A"/>
    <w:rsid w:val="077111CE"/>
    <w:rsid w:val="0772575A"/>
    <w:rsid w:val="07DA3A8F"/>
    <w:rsid w:val="08202AE5"/>
    <w:rsid w:val="08332819"/>
    <w:rsid w:val="089D7C92"/>
    <w:rsid w:val="095962AF"/>
    <w:rsid w:val="09BC4A90"/>
    <w:rsid w:val="09C92DD3"/>
    <w:rsid w:val="09CF6E4B"/>
    <w:rsid w:val="0B6B045B"/>
    <w:rsid w:val="0BD554C2"/>
    <w:rsid w:val="0C3923C8"/>
    <w:rsid w:val="0E641635"/>
    <w:rsid w:val="0E7B4525"/>
    <w:rsid w:val="0ED91C40"/>
    <w:rsid w:val="0F904924"/>
    <w:rsid w:val="10767327"/>
    <w:rsid w:val="11304CEB"/>
    <w:rsid w:val="11AF4DCB"/>
    <w:rsid w:val="12955111"/>
    <w:rsid w:val="12CC6E6D"/>
    <w:rsid w:val="12D61297"/>
    <w:rsid w:val="135A72B1"/>
    <w:rsid w:val="137F4D4A"/>
    <w:rsid w:val="13806E42"/>
    <w:rsid w:val="13A607E7"/>
    <w:rsid w:val="140E7482"/>
    <w:rsid w:val="1440520B"/>
    <w:rsid w:val="14737EE6"/>
    <w:rsid w:val="17BC5001"/>
    <w:rsid w:val="183A0A1F"/>
    <w:rsid w:val="18552337"/>
    <w:rsid w:val="195720DF"/>
    <w:rsid w:val="195949F2"/>
    <w:rsid w:val="198C1D89"/>
    <w:rsid w:val="19D96F98"/>
    <w:rsid w:val="1A116732"/>
    <w:rsid w:val="1A18361C"/>
    <w:rsid w:val="1A8F4357"/>
    <w:rsid w:val="1AE856E5"/>
    <w:rsid w:val="1B0167A6"/>
    <w:rsid w:val="1B1C0EEA"/>
    <w:rsid w:val="1B74013C"/>
    <w:rsid w:val="1CFA34AD"/>
    <w:rsid w:val="1D493F03"/>
    <w:rsid w:val="1DD26DCC"/>
    <w:rsid w:val="1E05210A"/>
    <w:rsid w:val="1E0D2BED"/>
    <w:rsid w:val="1E2C3B3A"/>
    <w:rsid w:val="1E591AD6"/>
    <w:rsid w:val="1F14499E"/>
    <w:rsid w:val="1F5B26C7"/>
    <w:rsid w:val="203A4DF7"/>
    <w:rsid w:val="21DF1FF7"/>
    <w:rsid w:val="224109E7"/>
    <w:rsid w:val="22A144DF"/>
    <w:rsid w:val="22EB689E"/>
    <w:rsid w:val="23BE37BA"/>
    <w:rsid w:val="23C12F77"/>
    <w:rsid w:val="2472310C"/>
    <w:rsid w:val="248F4E23"/>
    <w:rsid w:val="249C2E00"/>
    <w:rsid w:val="24D6035C"/>
    <w:rsid w:val="255A0F8D"/>
    <w:rsid w:val="2662410D"/>
    <w:rsid w:val="26CE5027"/>
    <w:rsid w:val="27EC13D1"/>
    <w:rsid w:val="27F62AEE"/>
    <w:rsid w:val="2866365B"/>
    <w:rsid w:val="294C2465"/>
    <w:rsid w:val="294C32E2"/>
    <w:rsid w:val="2971072E"/>
    <w:rsid w:val="2A246D60"/>
    <w:rsid w:val="2A3B12ED"/>
    <w:rsid w:val="2B9D683D"/>
    <w:rsid w:val="2BDD6474"/>
    <w:rsid w:val="2C0A4D8F"/>
    <w:rsid w:val="2CF0667B"/>
    <w:rsid w:val="2CF23FA9"/>
    <w:rsid w:val="2D7E5A35"/>
    <w:rsid w:val="2DDE2C59"/>
    <w:rsid w:val="2E50057C"/>
    <w:rsid w:val="2F204A26"/>
    <w:rsid w:val="2F3045A4"/>
    <w:rsid w:val="2F3F78CF"/>
    <w:rsid w:val="2F567AA0"/>
    <w:rsid w:val="30043F67"/>
    <w:rsid w:val="309F5392"/>
    <w:rsid w:val="31290177"/>
    <w:rsid w:val="3161171F"/>
    <w:rsid w:val="319A28B2"/>
    <w:rsid w:val="3276083D"/>
    <w:rsid w:val="32CA1829"/>
    <w:rsid w:val="331577EF"/>
    <w:rsid w:val="338B4E4B"/>
    <w:rsid w:val="33905BDA"/>
    <w:rsid w:val="339857BA"/>
    <w:rsid w:val="339B19D0"/>
    <w:rsid w:val="3508551A"/>
    <w:rsid w:val="35947BB2"/>
    <w:rsid w:val="359C0F7A"/>
    <w:rsid w:val="36072DE4"/>
    <w:rsid w:val="37776170"/>
    <w:rsid w:val="378B37C3"/>
    <w:rsid w:val="37BE57F0"/>
    <w:rsid w:val="37F05BF6"/>
    <w:rsid w:val="383B0BDA"/>
    <w:rsid w:val="386B4E07"/>
    <w:rsid w:val="38F2725A"/>
    <w:rsid w:val="3941563D"/>
    <w:rsid w:val="39C037CE"/>
    <w:rsid w:val="39FE23D7"/>
    <w:rsid w:val="3A726921"/>
    <w:rsid w:val="3A86167D"/>
    <w:rsid w:val="3AE332B3"/>
    <w:rsid w:val="3B3D0DDD"/>
    <w:rsid w:val="3C8C247C"/>
    <w:rsid w:val="3C9B3F0D"/>
    <w:rsid w:val="3D65545B"/>
    <w:rsid w:val="3E7C6D69"/>
    <w:rsid w:val="3FA119B7"/>
    <w:rsid w:val="40177DE3"/>
    <w:rsid w:val="401D6B38"/>
    <w:rsid w:val="40976810"/>
    <w:rsid w:val="40AB27D1"/>
    <w:rsid w:val="417A1877"/>
    <w:rsid w:val="422711D3"/>
    <w:rsid w:val="429531AD"/>
    <w:rsid w:val="42BE0955"/>
    <w:rsid w:val="432253DD"/>
    <w:rsid w:val="43501007"/>
    <w:rsid w:val="43863DDA"/>
    <w:rsid w:val="444939F2"/>
    <w:rsid w:val="44C22253"/>
    <w:rsid w:val="45551365"/>
    <w:rsid w:val="45A8769B"/>
    <w:rsid w:val="45B30550"/>
    <w:rsid w:val="4609638B"/>
    <w:rsid w:val="46357180"/>
    <w:rsid w:val="467938A1"/>
    <w:rsid w:val="46C24488"/>
    <w:rsid w:val="470923BB"/>
    <w:rsid w:val="476F66C2"/>
    <w:rsid w:val="47A835DF"/>
    <w:rsid w:val="482809DA"/>
    <w:rsid w:val="494440FC"/>
    <w:rsid w:val="49C03205"/>
    <w:rsid w:val="4A0B7731"/>
    <w:rsid w:val="4A3A7537"/>
    <w:rsid w:val="4A405D06"/>
    <w:rsid w:val="4A45370A"/>
    <w:rsid w:val="4A712751"/>
    <w:rsid w:val="4A9A751F"/>
    <w:rsid w:val="4AB8212E"/>
    <w:rsid w:val="4AC144C6"/>
    <w:rsid w:val="4AE10089"/>
    <w:rsid w:val="4AF60EA8"/>
    <w:rsid w:val="4B177614"/>
    <w:rsid w:val="4B3A3DE4"/>
    <w:rsid w:val="4B77032C"/>
    <w:rsid w:val="4B852596"/>
    <w:rsid w:val="4B887D52"/>
    <w:rsid w:val="4BCA4DC2"/>
    <w:rsid w:val="4BE84FB4"/>
    <w:rsid w:val="4CC43F74"/>
    <w:rsid w:val="4D3806BD"/>
    <w:rsid w:val="4D8A60EA"/>
    <w:rsid w:val="4E8A3CF2"/>
    <w:rsid w:val="4FA56487"/>
    <w:rsid w:val="4FC44EDC"/>
    <w:rsid w:val="50342257"/>
    <w:rsid w:val="50997532"/>
    <w:rsid w:val="52C12FB4"/>
    <w:rsid w:val="53097B05"/>
    <w:rsid w:val="535B5D4C"/>
    <w:rsid w:val="53866EE0"/>
    <w:rsid w:val="538F587F"/>
    <w:rsid w:val="53BE0740"/>
    <w:rsid w:val="544E2FF3"/>
    <w:rsid w:val="551E7F0E"/>
    <w:rsid w:val="559612BE"/>
    <w:rsid w:val="55B95F2B"/>
    <w:rsid w:val="55D63612"/>
    <w:rsid w:val="55D9538F"/>
    <w:rsid w:val="56073F6A"/>
    <w:rsid w:val="56B137E7"/>
    <w:rsid w:val="57997DB4"/>
    <w:rsid w:val="59654F1B"/>
    <w:rsid w:val="59981AA8"/>
    <w:rsid w:val="59B8562B"/>
    <w:rsid w:val="5A650D5A"/>
    <w:rsid w:val="5A8E6B50"/>
    <w:rsid w:val="5B526E3B"/>
    <w:rsid w:val="5C5A6E6E"/>
    <w:rsid w:val="5D176670"/>
    <w:rsid w:val="5D2673CB"/>
    <w:rsid w:val="5D5E6B65"/>
    <w:rsid w:val="5EFB5FCF"/>
    <w:rsid w:val="5F97440D"/>
    <w:rsid w:val="5FF84C06"/>
    <w:rsid w:val="606C1599"/>
    <w:rsid w:val="60976762"/>
    <w:rsid w:val="60C51A2C"/>
    <w:rsid w:val="615674ED"/>
    <w:rsid w:val="61744EA1"/>
    <w:rsid w:val="61C96D82"/>
    <w:rsid w:val="632048BD"/>
    <w:rsid w:val="637048DB"/>
    <w:rsid w:val="63E87188"/>
    <w:rsid w:val="64AA146F"/>
    <w:rsid w:val="65335497"/>
    <w:rsid w:val="658A4EFF"/>
    <w:rsid w:val="65D76172"/>
    <w:rsid w:val="6672542F"/>
    <w:rsid w:val="66C77325"/>
    <w:rsid w:val="66FF432F"/>
    <w:rsid w:val="67346B89"/>
    <w:rsid w:val="684203C5"/>
    <w:rsid w:val="68931D4F"/>
    <w:rsid w:val="68C6406F"/>
    <w:rsid w:val="69841BEB"/>
    <w:rsid w:val="6A1638AD"/>
    <w:rsid w:val="6B235DBA"/>
    <w:rsid w:val="6B4551DF"/>
    <w:rsid w:val="6B4A65FA"/>
    <w:rsid w:val="6B9E2823"/>
    <w:rsid w:val="6C021003"/>
    <w:rsid w:val="6C7B77BD"/>
    <w:rsid w:val="6C992C34"/>
    <w:rsid w:val="6CA95923"/>
    <w:rsid w:val="6D756958"/>
    <w:rsid w:val="6FAA3B0D"/>
    <w:rsid w:val="6FAA79E8"/>
    <w:rsid w:val="718B3849"/>
    <w:rsid w:val="71B96608"/>
    <w:rsid w:val="71DA277F"/>
    <w:rsid w:val="7318110C"/>
    <w:rsid w:val="735D0897"/>
    <w:rsid w:val="73656E86"/>
    <w:rsid w:val="7377015A"/>
    <w:rsid w:val="7384594D"/>
    <w:rsid w:val="739D2BFF"/>
    <w:rsid w:val="75A01A91"/>
    <w:rsid w:val="75A62E64"/>
    <w:rsid w:val="75BB53FD"/>
    <w:rsid w:val="75E96582"/>
    <w:rsid w:val="761146D7"/>
    <w:rsid w:val="76470CAA"/>
    <w:rsid w:val="764D1082"/>
    <w:rsid w:val="766F2799"/>
    <w:rsid w:val="773B6256"/>
    <w:rsid w:val="7776489E"/>
    <w:rsid w:val="77D31F92"/>
    <w:rsid w:val="786C7ECE"/>
    <w:rsid w:val="7A194805"/>
    <w:rsid w:val="7B187EFC"/>
    <w:rsid w:val="7B7535A0"/>
    <w:rsid w:val="7BF3685D"/>
    <w:rsid w:val="7D07233B"/>
    <w:rsid w:val="7D40391F"/>
    <w:rsid w:val="7DF96BCA"/>
    <w:rsid w:val="7E1251F4"/>
    <w:rsid w:val="7E6416AA"/>
    <w:rsid w:val="7E9B5D8C"/>
    <w:rsid w:val="7EE66F59"/>
    <w:rsid w:val="7F1A6E76"/>
    <w:rsid w:val="7F1F783D"/>
    <w:rsid w:val="7FAF396D"/>
    <w:rsid w:val="E46DF715"/>
    <w:rsid w:val="EBBBE663"/>
    <w:rsid w:val="F5D501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1" w:semiHidden="0" w:name="heading 3"/>
    <w:lsdException w:qFormat="1" w:uiPriority="1" w:semiHidden="0" w:name="heading 4"/>
    <w:lsdException w:qFormat="1"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Courier New" w:cs="Times New Roman"/>
      <w:kern w:val="2"/>
      <w:sz w:val="21"/>
      <w:szCs w:val="21"/>
      <w:lang w:val="en-US" w:eastAsia="zh-CN" w:bidi="ar-SA"/>
    </w:rPr>
  </w:style>
  <w:style w:type="paragraph" w:styleId="4">
    <w:name w:val="heading 1"/>
    <w:basedOn w:val="1"/>
    <w:next w:val="1"/>
    <w:qFormat/>
    <w:uiPriority w:val="1"/>
    <w:pPr>
      <w:keepNext/>
      <w:keepLines/>
      <w:spacing w:before="340" w:after="330" w:line="576" w:lineRule="auto"/>
      <w:outlineLvl w:val="0"/>
    </w:pPr>
    <w:rPr>
      <w:b/>
      <w:kern w:val="44"/>
      <w:sz w:val="44"/>
    </w:rPr>
  </w:style>
  <w:style w:type="paragraph" w:styleId="5">
    <w:name w:val="heading 2"/>
    <w:basedOn w:val="1"/>
    <w:next w:val="1"/>
    <w:link w:val="31"/>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paragraph" w:styleId="6">
    <w:name w:val="heading 3"/>
    <w:basedOn w:val="1"/>
    <w:next w:val="1"/>
    <w:unhideWhenUsed/>
    <w:qFormat/>
    <w:uiPriority w:val="1"/>
    <w:pPr>
      <w:keepNext/>
      <w:keepLines/>
      <w:spacing w:before="260" w:after="260" w:line="413" w:lineRule="auto"/>
      <w:outlineLvl w:val="2"/>
    </w:pPr>
    <w:rPr>
      <w:b/>
      <w:sz w:val="32"/>
    </w:rPr>
  </w:style>
  <w:style w:type="paragraph" w:styleId="7">
    <w:name w:val="heading 4"/>
    <w:basedOn w:val="1"/>
    <w:next w:val="1"/>
    <w:link w:val="36"/>
    <w:unhideWhenUsed/>
    <w:qFormat/>
    <w:uiPriority w:val="1"/>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link w:val="34"/>
    <w:unhideWhenUsed/>
    <w:qFormat/>
    <w:uiPriority w:val="1"/>
    <w:pPr>
      <w:keepNext/>
      <w:keepLines/>
      <w:spacing w:before="280" w:after="290" w:line="376" w:lineRule="auto"/>
      <w:outlineLvl w:val="4"/>
    </w:pPr>
    <w:rPr>
      <w:b/>
      <w:bCs/>
      <w:sz w:val="28"/>
      <w:szCs w:val="28"/>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after="120"/>
      <w:ind w:left="420" w:leftChars="200"/>
      <w:jc w:val="left"/>
    </w:pPr>
    <w:rPr>
      <w:rFonts w:hint="eastAsia" w:ascii="宋体" w:hAnsi="宋体" w:eastAsia="宋体"/>
      <w:kern w:val="0"/>
      <w:sz w:val="24"/>
      <w:szCs w:val="24"/>
    </w:rPr>
  </w:style>
  <w:style w:type="paragraph" w:styleId="9">
    <w:name w:val="Normal Indent"/>
    <w:basedOn w:val="1"/>
    <w:next w:val="10"/>
    <w:qFormat/>
    <w:uiPriority w:val="0"/>
    <w:pPr>
      <w:spacing w:line="360" w:lineRule="auto"/>
      <w:ind w:firstLine="420" w:firstLineChars="200"/>
      <w:jc w:val="left"/>
    </w:pPr>
    <w:rPr>
      <w:rFonts w:ascii="仿宋_GB2312" w:hAnsi="Arial" w:eastAsia="仿宋_GB2312"/>
      <w:kern w:val="0"/>
      <w:sz w:val="30"/>
      <w:szCs w:val="30"/>
    </w:rPr>
  </w:style>
  <w:style w:type="paragraph" w:styleId="10">
    <w:name w:val="Body Text"/>
    <w:basedOn w:val="1"/>
    <w:next w:val="1"/>
    <w:link w:val="35"/>
    <w:unhideWhenUsed/>
    <w:qFormat/>
    <w:uiPriority w:val="1"/>
    <w:pPr>
      <w:spacing w:after="120"/>
    </w:pPr>
  </w:style>
  <w:style w:type="paragraph" w:styleId="11">
    <w:name w:val="annotation text"/>
    <w:basedOn w:val="1"/>
    <w:link w:val="27"/>
    <w:unhideWhenUsed/>
    <w:qFormat/>
    <w:uiPriority w:val="99"/>
    <w:pPr>
      <w:jc w:val="left"/>
    </w:pPr>
  </w:style>
  <w:style w:type="paragraph" w:styleId="12">
    <w:name w:val="Balloon Text"/>
    <w:basedOn w:val="1"/>
    <w:link w:val="37"/>
    <w:unhideWhenUsed/>
    <w:qFormat/>
    <w:uiPriority w:val="99"/>
    <w:rPr>
      <w:sz w:val="18"/>
      <w:szCs w:val="18"/>
    </w:rPr>
  </w:style>
  <w:style w:type="paragraph" w:styleId="13">
    <w:name w:val="footer"/>
    <w:basedOn w:val="1"/>
    <w:link w:val="2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4">
    <w:name w:val="header"/>
    <w:basedOn w:val="1"/>
    <w:link w:val="2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5">
    <w:name w:val="toc 1"/>
    <w:basedOn w:val="1"/>
    <w:next w:val="1"/>
    <w:unhideWhenUsed/>
    <w:qFormat/>
    <w:uiPriority w:val="39"/>
    <w:pPr>
      <w:tabs>
        <w:tab w:val="right" w:leader="dot" w:pos="8714"/>
      </w:tabs>
      <w:spacing w:before="60" w:line="360" w:lineRule="auto"/>
      <w:ind w:left="200" w:leftChars="200"/>
      <w:jc w:val="left"/>
    </w:pPr>
    <w:rPr>
      <w:rFonts w:eastAsia="Helvetica" w:cs="Courier"/>
      <w:bCs/>
      <w:caps/>
      <w:sz w:val="30"/>
      <w:szCs w:val="20"/>
    </w:rPr>
  </w:style>
  <w:style w:type="paragraph" w:styleId="16">
    <w:name w:val="Subtitle"/>
    <w:basedOn w:val="1"/>
    <w:next w:val="1"/>
    <w:link w:val="30"/>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7">
    <w:name w:val="toc 2"/>
    <w:basedOn w:val="1"/>
    <w:next w:val="1"/>
    <w:unhideWhenUsed/>
    <w:qFormat/>
    <w:uiPriority w:val="39"/>
    <w:pPr>
      <w:tabs>
        <w:tab w:val="right" w:leader="dot" w:pos="8714"/>
      </w:tabs>
      <w:spacing w:line="360" w:lineRule="auto"/>
      <w:ind w:left="350" w:leftChars="350"/>
      <w:jc w:val="left"/>
    </w:pPr>
    <w:rPr>
      <w:rFonts w:eastAsia="Tms Rmn" w:cs="Courier"/>
      <w:smallCaps/>
      <w:sz w:val="30"/>
      <w:szCs w:val="20"/>
    </w:rPr>
  </w:style>
  <w:style w:type="paragraph" w:styleId="18">
    <w:name w:val="Normal (Web)"/>
    <w:basedOn w:val="1"/>
    <w:qFormat/>
    <w:uiPriority w:val="0"/>
    <w:pPr>
      <w:widowControl/>
      <w:spacing w:before="45" w:after="45" w:line="432" w:lineRule="auto"/>
      <w:ind w:right="150" w:firstLine="480"/>
      <w:jc w:val="left"/>
    </w:pPr>
    <w:rPr>
      <w:rFonts w:ascii="宋体" w:hAnsi="宋体" w:cs="宋体"/>
      <w:kern w:val="0"/>
      <w:sz w:val="24"/>
    </w:rPr>
  </w:style>
  <w:style w:type="paragraph" w:styleId="19">
    <w:name w:val="annotation subject"/>
    <w:basedOn w:val="11"/>
    <w:next w:val="11"/>
    <w:link w:val="28"/>
    <w:unhideWhenUsed/>
    <w:qFormat/>
    <w:uiPriority w:val="99"/>
    <w:rPr>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563C1" w:themeColor="hyperlink"/>
      <w:u w:val="single"/>
      <w14:textFill>
        <w14:solidFill>
          <w14:schemeClr w14:val="hlink"/>
        </w14:solidFill>
      </w14:textFill>
    </w:rPr>
  </w:style>
  <w:style w:type="character" w:styleId="24">
    <w:name w:val="annotation reference"/>
    <w:basedOn w:val="22"/>
    <w:unhideWhenUsed/>
    <w:qFormat/>
    <w:uiPriority w:val="99"/>
    <w:rPr>
      <w:sz w:val="21"/>
      <w:szCs w:val="21"/>
    </w:rPr>
  </w:style>
  <w:style w:type="character" w:customStyle="1" w:styleId="25">
    <w:name w:val="页眉 Char"/>
    <w:basedOn w:val="22"/>
    <w:link w:val="14"/>
    <w:qFormat/>
    <w:uiPriority w:val="99"/>
    <w:rPr>
      <w:sz w:val="18"/>
      <w:szCs w:val="18"/>
    </w:rPr>
  </w:style>
  <w:style w:type="character" w:customStyle="1" w:styleId="26">
    <w:name w:val="页脚 Char"/>
    <w:basedOn w:val="22"/>
    <w:link w:val="13"/>
    <w:qFormat/>
    <w:uiPriority w:val="99"/>
    <w:rPr>
      <w:sz w:val="18"/>
      <w:szCs w:val="18"/>
    </w:rPr>
  </w:style>
  <w:style w:type="character" w:customStyle="1" w:styleId="27">
    <w:name w:val="批注文字 Char"/>
    <w:basedOn w:val="22"/>
    <w:link w:val="11"/>
    <w:qFormat/>
    <w:uiPriority w:val="99"/>
    <w:rPr>
      <w:rFonts w:ascii="Times New Roman" w:hAnsi="Times New Roman" w:eastAsia="Courier New" w:cs="Times New Roman"/>
      <w:szCs w:val="21"/>
    </w:rPr>
  </w:style>
  <w:style w:type="character" w:customStyle="1" w:styleId="28">
    <w:name w:val="批注主题 Char"/>
    <w:basedOn w:val="27"/>
    <w:link w:val="19"/>
    <w:semiHidden/>
    <w:qFormat/>
    <w:uiPriority w:val="99"/>
    <w:rPr>
      <w:rFonts w:ascii="Times New Roman" w:hAnsi="Times New Roman" w:eastAsia="Courier New" w:cs="Times New Roman"/>
      <w:b/>
      <w:bCs/>
      <w:szCs w:val="21"/>
    </w:rPr>
  </w:style>
  <w:style w:type="paragraph" w:customStyle="1" w:styleId="29">
    <w:name w:val="独立格式"/>
    <w:basedOn w:val="16"/>
    <w:qFormat/>
    <w:uiPriority w:val="1"/>
    <w:pPr>
      <w:spacing w:before="0" w:after="0" w:line="360" w:lineRule="auto"/>
      <w:outlineLvl w:val="9"/>
    </w:pPr>
    <w:rPr>
      <w:rFonts w:ascii="Times New Roman" w:hAnsi="Times New Roman" w:eastAsia="Tms Rmn" w:cs="Times New Roman"/>
      <w:b w:val="0"/>
      <w:bCs w:val="0"/>
      <w:kern w:val="2"/>
      <w:szCs w:val="52"/>
    </w:rPr>
  </w:style>
  <w:style w:type="character" w:customStyle="1" w:styleId="30">
    <w:name w:val="副标题 Char"/>
    <w:basedOn w:val="22"/>
    <w:link w:val="16"/>
    <w:qFormat/>
    <w:uiPriority w:val="11"/>
    <w:rPr>
      <w:b/>
      <w:bCs/>
      <w:kern w:val="28"/>
      <w:sz w:val="32"/>
      <w:szCs w:val="32"/>
    </w:rPr>
  </w:style>
  <w:style w:type="character" w:customStyle="1" w:styleId="31">
    <w:name w:val="标题 2 Char"/>
    <w:basedOn w:val="22"/>
    <w:link w:val="5"/>
    <w:qFormat/>
    <w:uiPriority w:val="9"/>
    <w:rPr>
      <w:rFonts w:ascii="Arial" w:hAnsi="Arial" w:eastAsia="Symbol" w:cs="Times New Roman"/>
      <w:b/>
      <w:bCs/>
      <w:sz w:val="32"/>
      <w:szCs w:val="32"/>
    </w:rPr>
  </w:style>
  <w:style w:type="paragraph" w:customStyle="1" w:styleId="32">
    <w:name w:val="表格名称"/>
    <w:basedOn w:val="1"/>
    <w:qFormat/>
    <w:uiPriority w:val="0"/>
    <w:pPr>
      <w:spacing w:line="360" w:lineRule="auto"/>
      <w:jc w:val="center"/>
    </w:pPr>
    <w:rPr>
      <w:rFonts w:eastAsia="Helv" w:cs="New York"/>
      <w:b/>
      <w:sz w:val="24"/>
      <w:szCs w:val="24"/>
    </w:rPr>
  </w:style>
  <w:style w:type="paragraph" w:customStyle="1" w:styleId="33">
    <w:name w:val="表格文字"/>
    <w:basedOn w:val="29"/>
    <w:next w:val="1"/>
    <w:qFormat/>
    <w:uiPriority w:val="0"/>
    <w:pPr>
      <w:spacing w:line="360" w:lineRule="exact"/>
    </w:pPr>
    <w:rPr>
      <w:rFonts w:eastAsia="Helv" w:cs="New York"/>
      <w:sz w:val="24"/>
    </w:rPr>
  </w:style>
  <w:style w:type="character" w:customStyle="1" w:styleId="34">
    <w:name w:val="标题 5 Char"/>
    <w:basedOn w:val="22"/>
    <w:link w:val="8"/>
    <w:semiHidden/>
    <w:qFormat/>
    <w:uiPriority w:val="9"/>
    <w:rPr>
      <w:rFonts w:ascii="Times New Roman" w:hAnsi="Times New Roman" w:eastAsia="Courier New" w:cs="Times New Roman"/>
      <w:b/>
      <w:bCs/>
      <w:sz w:val="28"/>
      <w:szCs w:val="28"/>
    </w:rPr>
  </w:style>
  <w:style w:type="character" w:customStyle="1" w:styleId="35">
    <w:name w:val="正文文本 Char"/>
    <w:basedOn w:val="22"/>
    <w:link w:val="10"/>
    <w:semiHidden/>
    <w:qFormat/>
    <w:uiPriority w:val="99"/>
    <w:rPr>
      <w:rFonts w:ascii="Times New Roman" w:hAnsi="Times New Roman" w:eastAsia="Courier New" w:cs="Times New Roman"/>
      <w:szCs w:val="21"/>
    </w:rPr>
  </w:style>
  <w:style w:type="character" w:customStyle="1" w:styleId="36">
    <w:name w:val="标题 4 Char"/>
    <w:basedOn w:val="22"/>
    <w:link w:val="7"/>
    <w:semiHidden/>
    <w:qFormat/>
    <w:uiPriority w:val="9"/>
    <w:rPr>
      <w:rFonts w:asciiTheme="majorHAnsi" w:hAnsiTheme="majorHAnsi" w:eastAsiaTheme="majorEastAsia" w:cstheme="majorBidi"/>
      <w:b/>
      <w:bCs/>
      <w:sz w:val="28"/>
      <w:szCs w:val="28"/>
    </w:rPr>
  </w:style>
  <w:style w:type="character" w:customStyle="1" w:styleId="37">
    <w:name w:val="批注框文本 Char"/>
    <w:basedOn w:val="22"/>
    <w:link w:val="12"/>
    <w:semiHidden/>
    <w:qFormat/>
    <w:uiPriority w:val="99"/>
    <w:rPr>
      <w:rFonts w:ascii="Times New Roman" w:hAnsi="Times New Roman" w:eastAsia="Courier New" w:cs="Times New Roman"/>
      <w:kern w:val="2"/>
      <w:sz w:val="18"/>
      <w:szCs w:val="18"/>
    </w:rPr>
  </w:style>
  <w:style w:type="table" w:customStyle="1" w:styleId="38">
    <w:name w:val="Table Normal"/>
    <w:unhideWhenUsed/>
    <w:qFormat/>
    <w:uiPriority w:val="2"/>
    <w:tblPr>
      <w:tblCellMar>
        <w:top w:w="0" w:type="dxa"/>
        <w:left w:w="0" w:type="dxa"/>
        <w:bottom w:w="0" w:type="dxa"/>
        <w:right w:w="0" w:type="dxa"/>
      </w:tblCellMar>
    </w:tblPr>
  </w:style>
  <w:style w:type="paragraph" w:customStyle="1" w:styleId="39">
    <w:name w:val="List Paragraph"/>
    <w:basedOn w:val="1"/>
    <w:qFormat/>
    <w:uiPriority w:val="1"/>
    <w:pPr>
      <w:autoSpaceDE w:val="0"/>
      <w:autoSpaceDN w:val="0"/>
      <w:ind w:left="109" w:right="99" w:firstLine="641"/>
      <w:jc w:val="left"/>
    </w:pPr>
    <w:rPr>
      <w:rFonts w:ascii="Arial Unicode MS" w:hAnsi="Arial Unicode MS" w:eastAsia="Arial Unicode MS" w:cs="Arial Unicode MS"/>
      <w:kern w:val="0"/>
      <w:sz w:val="22"/>
      <w:szCs w:val="22"/>
      <w:lang w:eastAsia="en-US"/>
    </w:rPr>
  </w:style>
  <w:style w:type="paragraph" w:customStyle="1" w:styleId="40">
    <w:name w:val="Table Paragraph"/>
    <w:basedOn w:val="1"/>
    <w:qFormat/>
    <w:uiPriority w:val="1"/>
    <w:pPr>
      <w:autoSpaceDE w:val="0"/>
      <w:autoSpaceDN w:val="0"/>
      <w:jc w:val="left"/>
    </w:pPr>
    <w:rPr>
      <w:rFonts w:ascii="宋体" w:hAnsi="宋体" w:eastAsia="宋体" w:cs="宋体"/>
      <w:kern w:val="0"/>
      <w:sz w:val="22"/>
      <w:szCs w:val="22"/>
      <w:lang w:eastAsia="en-US"/>
    </w:rPr>
  </w:style>
  <w:style w:type="paragraph" w:customStyle="1" w:styleId="41">
    <w:name w:val="Normal_7"/>
    <w:basedOn w:val="1"/>
    <w:qFormat/>
    <w:uiPriority w:val="0"/>
    <w:pPr>
      <w:widowControl/>
      <w:spacing w:before="120" w:after="240"/>
      <w:jc w:val="left"/>
    </w:pPr>
    <w:rPr>
      <w:rFonts w:ascii="Calibri" w:hAnsi="Calibri" w:eastAsia="宋体"/>
      <w:kern w:val="0"/>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6924</Words>
  <Characters>7446</Characters>
  <Lines>80</Lines>
  <Paragraphs>22</Paragraphs>
  <TotalTime>0</TotalTime>
  <ScaleCrop>false</ScaleCrop>
  <LinksUpToDate>false</LinksUpToDate>
  <CharactersWithSpaces>7533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2022-09-07T09:41:00Z</dcterms:created>
  <dc:creator>Richard Meng</dc:creator>
  <cp:lastModifiedBy>雨露</cp:lastModifiedBy>
  <cp:lastPrinted>2022-09-03T16:20:00Z</cp:lastPrinted>
  <dcterms:modified xsi:type="dcterms:W3CDTF">2026-02-03T01:56:06Z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D01B5B60E3BA4123A53948E7047D96F9</vt:lpwstr>
  </property>
  <property fmtid="{D5CDD505-2E9C-101B-9397-08002B2CF9AE}" pid="4" name="commondata">
    <vt:lpwstr>eyJoZGlkIjoiMDUyZTZiOWNhNTRkM2JiNDQwZWRmZDZjZTIwNDhiY2IifQ==</vt:lpwstr>
  </property>
  <property fmtid="{D5CDD505-2E9C-101B-9397-08002B2CF9AE}" pid="5" name="KSOTemplateDocerSaveRecord">
    <vt:lpwstr>eyJoZGlkIjoiNTc4YzJmNDhmMTgzYzM0MTI0MWJjNjU5NTU3OWNhNzQiLCJ1c2VySWQiOiI2MTI3NTc1NDMifQ==</vt:lpwstr>
  </property>
</Properties>
</file>